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053FA" w:rsidRPr="003053FA" w14:paraId="69730DF9" w14:textId="77777777" w:rsidTr="00CB1E90">
        <w:trPr>
          <w:trHeight w:val="113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5FEC25C" w14:textId="77777777" w:rsidR="003053FA" w:rsidRPr="003053FA" w:rsidRDefault="003053FA" w:rsidP="00834F55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8"/>
                <w:szCs w:val="8"/>
                <w:lang w:val="lv-LV"/>
              </w:rPr>
            </w:pPr>
            <w:r w:rsidRPr="003053FA">
              <w:rPr>
                <w:rFonts w:ascii="Times New Roman" w:eastAsia="Times New Roman" w:hAnsi="Times New Roman"/>
                <w:noProof/>
                <w:sz w:val="28"/>
                <w:szCs w:val="28"/>
                <w:lang w:val="lv-LV" w:eastAsia="lv-LV"/>
              </w:rPr>
              <w:drawing>
                <wp:inline distT="0" distB="0" distL="0" distR="0" wp14:anchorId="79282466" wp14:editId="140953BE">
                  <wp:extent cx="771525" cy="714375"/>
                  <wp:effectExtent l="0" t="0" r="9525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3FA" w:rsidRPr="003053FA" w14:paraId="0BC23591" w14:textId="77777777" w:rsidTr="00CB1E9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DEBFF64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LATVIJAS REPUBLIKA</w:t>
            </w:r>
          </w:p>
          <w:p w14:paraId="61B19BC8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KULTŪRAS MINISTRIJA</w:t>
            </w:r>
          </w:p>
          <w:p w14:paraId="75B23C9E" w14:textId="77777777" w:rsidR="003053FA" w:rsidRPr="003053FA" w:rsidRDefault="003053FA" w:rsidP="00834F5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sz w:val="30"/>
                <w:szCs w:val="30"/>
                <w:lang w:val="lv-LV"/>
              </w:rPr>
            </w:pPr>
            <w:r w:rsidRPr="003053FA">
              <w:rPr>
                <w:rFonts w:ascii="Times New Roman" w:eastAsia="Times New Roman" w:hAnsi="Times New Roman"/>
                <w:b/>
                <w:sz w:val="30"/>
                <w:szCs w:val="30"/>
                <w:lang w:val="lv-LV"/>
              </w:rPr>
              <w:t>JĀŅA IVANOVA RĒZEKNES MŪZIKAS VIDUSSKOLA</w:t>
            </w:r>
          </w:p>
          <w:p w14:paraId="51CC67FE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Reģ.Nr.3131301340</w:t>
            </w:r>
          </w:p>
          <w:p w14:paraId="29BE5903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Atbrīvošanas alejā 56, Rēzeknē, LV-4601 </w:t>
            </w:r>
          </w:p>
          <w:p w14:paraId="0669847C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Tālrunis 646 22480, e-pasts: </w:t>
            </w:r>
            <w:hyperlink r:id="rId9" w:history="1">
              <w:r w:rsidRPr="003053F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lv-LV"/>
                </w:rPr>
                <w:t>jirmv@jirmv.lv</w:t>
              </w:r>
            </w:hyperlink>
          </w:p>
          <w:p w14:paraId="190C4BF6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053F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www.jirmv.lv</w:t>
            </w:r>
          </w:p>
          <w:p w14:paraId="07CAD7B7" w14:textId="77777777" w:rsidR="003053FA" w:rsidRPr="003053FA" w:rsidRDefault="003053FA" w:rsidP="00834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lv-LV"/>
              </w:rPr>
            </w:pPr>
          </w:p>
        </w:tc>
      </w:tr>
    </w:tbl>
    <w:p w14:paraId="348DA3FD" w14:textId="77777777" w:rsidR="003053FA" w:rsidRPr="003053FA" w:rsidRDefault="003053FA" w:rsidP="00834F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3053FA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NOLIKUMS </w:t>
      </w:r>
    </w:p>
    <w:p w14:paraId="38D8F01C" w14:textId="77777777" w:rsidR="003053FA" w:rsidRPr="003053FA" w:rsidRDefault="003053FA" w:rsidP="00834F55">
      <w:pPr>
        <w:tabs>
          <w:tab w:val="left" w:pos="307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053FA">
        <w:rPr>
          <w:rFonts w:ascii="Times New Roman" w:eastAsia="Times New Roman" w:hAnsi="Times New Roman"/>
          <w:sz w:val="24"/>
          <w:szCs w:val="24"/>
          <w:lang w:val="lv-LV" w:eastAsia="lv-LV"/>
        </w:rPr>
        <w:t>Rēzeknē</w:t>
      </w:r>
    </w:p>
    <w:p w14:paraId="75803BC8" w14:textId="77777777" w:rsidR="003053FA" w:rsidRPr="003053FA" w:rsidRDefault="003053FA" w:rsidP="00834F55">
      <w:pPr>
        <w:tabs>
          <w:tab w:val="left" w:pos="307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53827126" w14:textId="3FDE9192" w:rsidR="003053FA" w:rsidRDefault="000C0137" w:rsidP="00834F55">
      <w:pPr>
        <w:tabs>
          <w:tab w:val="left" w:pos="7230"/>
        </w:tabs>
        <w:spacing w:after="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19</w:t>
      </w:r>
      <w:r w:rsidR="00C628E2" w:rsidRPr="00C628E2">
        <w:rPr>
          <w:rFonts w:ascii="Times New Roman" w:hAnsi="Times New Roman"/>
          <w:sz w:val="24"/>
          <w:lang w:val="lv-LV"/>
        </w:rPr>
        <w:t>.0</w:t>
      </w:r>
      <w:r w:rsidR="003A683A">
        <w:rPr>
          <w:rFonts w:ascii="Times New Roman" w:hAnsi="Times New Roman"/>
          <w:sz w:val="24"/>
          <w:lang w:val="lv-LV"/>
        </w:rPr>
        <w:t>1.2022</w:t>
      </w:r>
      <w:r w:rsidR="003053FA" w:rsidRPr="00C628E2">
        <w:rPr>
          <w:rFonts w:ascii="Times New Roman" w:hAnsi="Times New Roman"/>
          <w:sz w:val="24"/>
          <w:lang w:val="lv-LV"/>
        </w:rPr>
        <w:t>.</w:t>
      </w:r>
      <w:r w:rsidR="003053FA" w:rsidRPr="00C628E2">
        <w:rPr>
          <w:rFonts w:ascii="Times New Roman" w:hAnsi="Times New Roman"/>
          <w:sz w:val="24"/>
          <w:lang w:val="lv-LV"/>
        </w:rPr>
        <w:tab/>
      </w:r>
      <w:r w:rsidR="003A683A">
        <w:rPr>
          <w:rFonts w:ascii="Times New Roman" w:hAnsi="Times New Roman"/>
          <w:sz w:val="24"/>
          <w:lang w:val="lv-LV"/>
        </w:rPr>
        <w:t>Nr.3-37</w:t>
      </w:r>
      <w:r w:rsidR="003053FA" w:rsidRPr="000C0137">
        <w:rPr>
          <w:rFonts w:ascii="Times New Roman" w:hAnsi="Times New Roman"/>
          <w:sz w:val="24"/>
          <w:lang w:val="lv-LV"/>
        </w:rPr>
        <w:t>/</w:t>
      </w:r>
      <w:r w:rsidRPr="000C0137">
        <w:rPr>
          <w:rFonts w:ascii="Times New Roman" w:hAnsi="Times New Roman"/>
          <w:sz w:val="24"/>
          <w:lang w:val="lv-LV"/>
        </w:rPr>
        <w:t>10</w:t>
      </w:r>
    </w:p>
    <w:p w14:paraId="4E3BA4A2" w14:textId="77777777" w:rsidR="002C03D5" w:rsidRPr="003053FA" w:rsidRDefault="002C03D5" w:rsidP="00834F55">
      <w:pPr>
        <w:tabs>
          <w:tab w:val="left" w:pos="7230"/>
        </w:tabs>
        <w:spacing w:after="0"/>
        <w:rPr>
          <w:rFonts w:ascii="Times New Roman" w:hAnsi="Times New Roman"/>
          <w:sz w:val="24"/>
          <w:lang w:val="lv-LV"/>
        </w:rPr>
      </w:pPr>
    </w:p>
    <w:p w14:paraId="6127AEEB" w14:textId="7EA19B3A" w:rsidR="009912CB" w:rsidRPr="00E34C70" w:rsidRDefault="00CD0A18" w:rsidP="00834F55">
      <w:pPr>
        <w:spacing w:after="0"/>
        <w:jc w:val="center"/>
        <w:rPr>
          <w:rFonts w:ascii="Times New Roman" w:hAnsi="Times New Roman"/>
          <w:b/>
          <w:sz w:val="28"/>
          <w:szCs w:val="24"/>
          <w:lang w:val="lv-LV"/>
        </w:rPr>
      </w:pPr>
      <w:r>
        <w:rPr>
          <w:rFonts w:ascii="Times New Roman" w:hAnsi="Times New Roman"/>
          <w:b/>
          <w:sz w:val="28"/>
          <w:szCs w:val="24"/>
          <w:lang w:val="lv-LV"/>
        </w:rPr>
        <w:t>VII</w:t>
      </w:r>
      <w:r w:rsidR="003A683A">
        <w:rPr>
          <w:rFonts w:ascii="Times New Roman" w:hAnsi="Times New Roman"/>
          <w:b/>
          <w:sz w:val="28"/>
          <w:szCs w:val="24"/>
          <w:lang w:val="lv-LV"/>
        </w:rPr>
        <w:t>I</w:t>
      </w:r>
      <w:r>
        <w:rPr>
          <w:rFonts w:ascii="Times New Roman" w:hAnsi="Times New Roman"/>
          <w:b/>
          <w:sz w:val="28"/>
          <w:szCs w:val="24"/>
          <w:lang w:val="lv-LV"/>
        </w:rPr>
        <w:t xml:space="preserve"> j</w:t>
      </w:r>
      <w:r w:rsidR="009912CB" w:rsidRPr="00E34C70">
        <w:rPr>
          <w:rFonts w:ascii="Times New Roman" w:hAnsi="Times New Roman"/>
          <w:b/>
          <w:sz w:val="28"/>
          <w:szCs w:val="24"/>
          <w:lang w:val="lv-LV"/>
        </w:rPr>
        <w:t xml:space="preserve">auno vokālistu </w:t>
      </w:r>
      <w:r w:rsidR="0032470B" w:rsidRPr="00E34C70">
        <w:rPr>
          <w:rFonts w:ascii="Times New Roman" w:hAnsi="Times New Roman"/>
          <w:b/>
          <w:sz w:val="28"/>
          <w:szCs w:val="24"/>
          <w:lang w:val="lv-LV"/>
        </w:rPr>
        <w:t>konkurss</w:t>
      </w:r>
      <w:r w:rsidR="002C03D5" w:rsidRPr="00E34C70">
        <w:rPr>
          <w:rFonts w:ascii="Times New Roman" w:hAnsi="Times New Roman"/>
          <w:b/>
          <w:sz w:val="28"/>
          <w:szCs w:val="24"/>
          <w:lang w:val="lv-LV"/>
        </w:rPr>
        <w:t xml:space="preserve"> </w:t>
      </w:r>
      <w:r w:rsidR="009912CB" w:rsidRPr="00E34C70">
        <w:rPr>
          <w:rFonts w:ascii="Times New Roman" w:hAnsi="Times New Roman"/>
          <w:b/>
          <w:sz w:val="28"/>
          <w:szCs w:val="24"/>
          <w:lang w:val="lv-LV"/>
        </w:rPr>
        <w:t xml:space="preserve">„Skaņais </w:t>
      </w:r>
      <w:proofErr w:type="spellStart"/>
      <w:r w:rsidR="009912CB" w:rsidRPr="00E34C70">
        <w:rPr>
          <w:rFonts w:ascii="Times New Roman" w:hAnsi="Times New Roman"/>
          <w:b/>
          <w:sz w:val="28"/>
          <w:szCs w:val="24"/>
          <w:lang w:val="lv-LV"/>
        </w:rPr>
        <w:t>bolss</w:t>
      </w:r>
      <w:proofErr w:type="spellEnd"/>
      <w:r w:rsidR="009912CB" w:rsidRPr="00E34C70">
        <w:rPr>
          <w:rFonts w:ascii="Times New Roman" w:hAnsi="Times New Roman"/>
          <w:b/>
          <w:sz w:val="28"/>
          <w:szCs w:val="24"/>
          <w:lang w:val="lv-LV"/>
        </w:rPr>
        <w:t>”</w:t>
      </w:r>
    </w:p>
    <w:p w14:paraId="4A6E65EE" w14:textId="77777777" w:rsidR="002C03D5" w:rsidRPr="00F22328" w:rsidRDefault="002C03D5" w:rsidP="00834F5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8493F45" w14:textId="77777777" w:rsidR="002C03D5" w:rsidRPr="002C03D5" w:rsidRDefault="002C03D5" w:rsidP="00834F55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sz w:val="24"/>
          <w:lang w:val="lv-LV"/>
        </w:rPr>
      </w:pPr>
      <w:r w:rsidRPr="002C03D5">
        <w:rPr>
          <w:rFonts w:ascii="Times New Roman" w:hAnsi="Times New Roman"/>
          <w:b/>
          <w:sz w:val="24"/>
          <w:lang w:val="lv-LV"/>
        </w:rPr>
        <w:t>I Vispārīgie jautājumi</w:t>
      </w:r>
    </w:p>
    <w:p w14:paraId="7D0CEB71" w14:textId="01DE46AC" w:rsidR="002C03D5" w:rsidRPr="002C03D5" w:rsidRDefault="002C03D5" w:rsidP="00834F55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1. Nolikums nosaka </w:t>
      </w:r>
      <w:r>
        <w:rPr>
          <w:rFonts w:ascii="Times New Roman" w:hAnsi="Times New Roman"/>
          <w:sz w:val="24"/>
          <w:lang w:val="lv-LV"/>
        </w:rPr>
        <w:t xml:space="preserve">Jauno vokālistu </w:t>
      </w:r>
      <w:r w:rsidR="0032470B">
        <w:rPr>
          <w:rFonts w:ascii="Times New Roman" w:hAnsi="Times New Roman"/>
          <w:sz w:val="24"/>
          <w:lang w:val="lv-LV"/>
        </w:rPr>
        <w:t>konkursa</w:t>
      </w:r>
      <w:r>
        <w:rPr>
          <w:rFonts w:ascii="Times New Roman" w:hAnsi="Times New Roman"/>
          <w:sz w:val="24"/>
          <w:lang w:val="lv-LV"/>
        </w:rPr>
        <w:t xml:space="preserve"> “Skaņais </w:t>
      </w:r>
      <w:proofErr w:type="spellStart"/>
      <w:r>
        <w:rPr>
          <w:rFonts w:ascii="Times New Roman" w:hAnsi="Times New Roman"/>
          <w:sz w:val="24"/>
          <w:lang w:val="lv-LV"/>
        </w:rPr>
        <w:t>bolss</w:t>
      </w:r>
      <w:proofErr w:type="spellEnd"/>
      <w:r>
        <w:rPr>
          <w:rFonts w:ascii="Times New Roman" w:hAnsi="Times New Roman"/>
          <w:sz w:val="24"/>
          <w:lang w:val="lv-LV"/>
        </w:rPr>
        <w:t>”</w:t>
      </w:r>
      <w:r w:rsidRPr="002C03D5">
        <w:rPr>
          <w:rFonts w:ascii="Times New Roman" w:hAnsi="Times New Roman"/>
          <w:sz w:val="24"/>
          <w:lang w:val="lv-LV"/>
        </w:rPr>
        <w:t xml:space="preserve"> (turpmāk tekstā - </w:t>
      </w:r>
      <w:r w:rsidR="0032470B">
        <w:rPr>
          <w:rFonts w:ascii="Times New Roman" w:hAnsi="Times New Roman"/>
          <w:sz w:val="24"/>
          <w:lang w:val="lv-LV"/>
        </w:rPr>
        <w:t>konkurss</w:t>
      </w:r>
      <w:r w:rsidRPr="002C03D5">
        <w:rPr>
          <w:rFonts w:ascii="Times New Roman" w:hAnsi="Times New Roman"/>
          <w:sz w:val="24"/>
          <w:lang w:val="lv-LV"/>
        </w:rPr>
        <w:t>) norises kārtību.</w:t>
      </w:r>
    </w:p>
    <w:p w14:paraId="73B142C9" w14:textId="17C22B4D" w:rsidR="002C03D5" w:rsidRPr="002C03D5" w:rsidRDefault="002C03D5" w:rsidP="00834F55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2. </w:t>
      </w:r>
      <w:r w:rsidR="0032470B">
        <w:rPr>
          <w:rFonts w:ascii="Times New Roman" w:hAnsi="Times New Roman"/>
          <w:sz w:val="24"/>
          <w:lang w:val="lv-LV"/>
        </w:rPr>
        <w:t>Konkursa</w:t>
      </w:r>
      <w:r w:rsidRPr="002C03D5">
        <w:rPr>
          <w:rFonts w:ascii="Times New Roman" w:hAnsi="Times New Roman"/>
          <w:sz w:val="24"/>
          <w:lang w:val="lv-LV"/>
        </w:rPr>
        <w:t xml:space="preserve"> mērķis ir </w:t>
      </w:r>
      <w:r w:rsidR="005F4F2E">
        <w:rPr>
          <w:rFonts w:ascii="Times New Roman" w:hAnsi="Times New Roman"/>
          <w:sz w:val="24"/>
          <w:szCs w:val="28"/>
          <w:lang w:val="lv-LV"/>
        </w:rPr>
        <w:t>a</w:t>
      </w:r>
      <w:r w:rsidR="005F4F2E" w:rsidRPr="00277809">
        <w:rPr>
          <w:rFonts w:ascii="Times New Roman" w:hAnsi="Times New Roman"/>
          <w:sz w:val="24"/>
          <w:szCs w:val="28"/>
          <w:lang w:val="lv-LV"/>
        </w:rPr>
        <w:t>ttīstīt jauno dziedātāju profesio</w:t>
      </w:r>
      <w:r w:rsidR="005F4F2E">
        <w:rPr>
          <w:rFonts w:ascii="Times New Roman" w:hAnsi="Times New Roman"/>
          <w:sz w:val="24"/>
          <w:szCs w:val="28"/>
          <w:lang w:val="lv-LV"/>
        </w:rPr>
        <w:t>nālo un māksliniecisko izaugsmi</w:t>
      </w:r>
      <w:r w:rsidRPr="00F22328">
        <w:rPr>
          <w:rFonts w:ascii="Times New Roman" w:hAnsi="Times New Roman"/>
          <w:sz w:val="24"/>
          <w:szCs w:val="24"/>
          <w:lang w:val="lv-LV"/>
        </w:rPr>
        <w:t>.</w:t>
      </w:r>
    </w:p>
    <w:p w14:paraId="725C1938" w14:textId="1519AA04" w:rsidR="002C03D5" w:rsidRPr="002C03D5" w:rsidRDefault="002C03D5" w:rsidP="00834F55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3. </w:t>
      </w:r>
      <w:r w:rsidR="0032470B">
        <w:rPr>
          <w:rFonts w:ascii="Times New Roman" w:hAnsi="Times New Roman"/>
          <w:sz w:val="24"/>
          <w:lang w:val="lv-LV"/>
        </w:rPr>
        <w:t>Konkursa</w:t>
      </w:r>
      <w:r w:rsidRPr="002C03D5">
        <w:rPr>
          <w:rFonts w:ascii="Times New Roman" w:hAnsi="Times New Roman"/>
          <w:sz w:val="24"/>
          <w:lang w:val="lv-LV"/>
        </w:rPr>
        <w:t xml:space="preserve"> uzdevumi ir</w:t>
      </w:r>
      <w:r>
        <w:rPr>
          <w:rFonts w:ascii="Times New Roman" w:hAnsi="Times New Roman"/>
          <w:sz w:val="24"/>
          <w:lang w:val="lv-LV"/>
        </w:rPr>
        <w:t xml:space="preserve"> </w:t>
      </w:r>
      <w:r w:rsidR="005F4F2E">
        <w:rPr>
          <w:rFonts w:ascii="Times New Roman" w:hAnsi="Times New Roman"/>
          <w:sz w:val="24"/>
          <w:lang w:val="lv-LV"/>
        </w:rPr>
        <w:t>popularizēt akadēmiskās mūzikas vērtības, veicināt pedagogu pieredzes apmaiņu un sekmēt latgaliešu kultūras tradīciju saglabāšanu.</w:t>
      </w:r>
    </w:p>
    <w:p w14:paraId="52407174" w14:textId="149C06EA" w:rsidR="002C03D5" w:rsidRPr="002C03D5" w:rsidRDefault="002C03D5" w:rsidP="00834F55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4. </w:t>
      </w:r>
      <w:r w:rsidR="0032470B">
        <w:rPr>
          <w:rFonts w:ascii="Times New Roman" w:hAnsi="Times New Roman"/>
          <w:sz w:val="24"/>
          <w:lang w:val="lv-LV"/>
        </w:rPr>
        <w:t>Konkurss</w:t>
      </w:r>
      <w:r w:rsidRPr="002C03D5">
        <w:rPr>
          <w:rFonts w:ascii="Times New Roman" w:hAnsi="Times New Roman"/>
          <w:sz w:val="24"/>
          <w:lang w:val="lv-LV"/>
        </w:rPr>
        <w:t xml:space="preserve"> tiek rīkots </w:t>
      </w:r>
      <w:r w:rsidR="005F4F2E">
        <w:rPr>
          <w:rFonts w:ascii="Times New Roman" w:hAnsi="Times New Roman"/>
          <w:sz w:val="24"/>
          <w:lang w:val="lv-LV"/>
        </w:rPr>
        <w:t xml:space="preserve">Latgales </w:t>
      </w:r>
      <w:r w:rsidRPr="00F22328">
        <w:rPr>
          <w:rFonts w:ascii="Times New Roman" w:hAnsi="Times New Roman"/>
          <w:sz w:val="24"/>
          <w:szCs w:val="24"/>
          <w:lang w:val="lv-LV"/>
        </w:rPr>
        <w:t>mūzikas skolu un vispārizglītojošo skolu audzēkņi</w:t>
      </w:r>
      <w:r>
        <w:rPr>
          <w:rFonts w:ascii="Times New Roman" w:hAnsi="Times New Roman"/>
          <w:sz w:val="24"/>
          <w:szCs w:val="24"/>
          <w:lang w:val="lv-LV"/>
        </w:rPr>
        <w:t xml:space="preserve">em vecumā no </w:t>
      </w:r>
      <w:r w:rsidRPr="00A645C9">
        <w:rPr>
          <w:rFonts w:ascii="Times New Roman" w:hAnsi="Times New Roman"/>
          <w:sz w:val="24"/>
          <w:szCs w:val="24"/>
          <w:lang w:val="lv-LV"/>
        </w:rPr>
        <w:t>7 līdz 15 gadiem.</w:t>
      </w:r>
    </w:p>
    <w:p w14:paraId="0D4D4F94" w14:textId="710DFE15" w:rsidR="002C03D5" w:rsidRPr="00F00D17" w:rsidRDefault="002C03D5" w:rsidP="00834F55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5. </w:t>
      </w:r>
      <w:r w:rsidR="0032470B">
        <w:rPr>
          <w:rFonts w:ascii="Times New Roman" w:hAnsi="Times New Roman"/>
          <w:sz w:val="24"/>
          <w:lang w:val="lv-LV"/>
        </w:rPr>
        <w:t>Konkurss</w:t>
      </w:r>
      <w:r w:rsidRPr="002C03D5">
        <w:rPr>
          <w:rFonts w:ascii="Times New Roman" w:hAnsi="Times New Roman"/>
          <w:sz w:val="24"/>
          <w:lang w:val="lv-LV"/>
        </w:rPr>
        <w:t xml:space="preserve"> norisinās Jāņa Ivanova Rēzeknes mūzikas vidusskolā, Atbrīvošanas alejā 56, Rēzeknē, 20</w:t>
      </w:r>
      <w:r w:rsidR="005F4F2E">
        <w:rPr>
          <w:rFonts w:ascii="Times New Roman" w:hAnsi="Times New Roman"/>
          <w:sz w:val="24"/>
          <w:lang w:val="lv-LV"/>
        </w:rPr>
        <w:t>2</w:t>
      </w:r>
      <w:r w:rsidR="003A683A">
        <w:rPr>
          <w:rFonts w:ascii="Times New Roman" w:hAnsi="Times New Roman"/>
          <w:sz w:val="24"/>
          <w:lang w:val="lv-LV"/>
        </w:rPr>
        <w:t>2</w:t>
      </w:r>
      <w:r w:rsidRPr="002C03D5">
        <w:rPr>
          <w:rFonts w:ascii="Times New Roman" w:hAnsi="Times New Roman"/>
          <w:sz w:val="24"/>
          <w:lang w:val="lv-LV"/>
        </w:rPr>
        <w:t xml:space="preserve">. gada </w:t>
      </w:r>
      <w:r w:rsidR="003A683A">
        <w:rPr>
          <w:rFonts w:ascii="Times New Roman" w:hAnsi="Times New Roman"/>
          <w:b/>
          <w:sz w:val="24"/>
          <w:lang w:val="lv-LV"/>
        </w:rPr>
        <w:t>5</w:t>
      </w:r>
      <w:r w:rsidR="00383FC8">
        <w:rPr>
          <w:rFonts w:ascii="Times New Roman" w:hAnsi="Times New Roman"/>
          <w:b/>
          <w:sz w:val="24"/>
          <w:lang w:val="lv-LV"/>
        </w:rPr>
        <w:t>.</w:t>
      </w:r>
      <w:r w:rsidR="003A683A">
        <w:rPr>
          <w:rFonts w:ascii="Times New Roman" w:hAnsi="Times New Roman"/>
          <w:b/>
          <w:sz w:val="24"/>
          <w:lang w:val="lv-LV"/>
        </w:rPr>
        <w:t xml:space="preserve"> aprīlī</w:t>
      </w:r>
      <w:r w:rsidRPr="002C03D5">
        <w:rPr>
          <w:rFonts w:ascii="Times New Roman" w:hAnsi="Times New Roman"/>
          <w:sz w:val="24"/>
          <w:lang w:val="lv-LV"/>
        </w:rPr>
        <w:t xml:space="preserve"> pl</w:t>
      </w:r>
      <w:r w:rsidR="00E957DA">
        <w:rPr>
          <w:rFonts w:ascii="Times New Roman" w:hAnsi="Times New Roman"/>
          <w:sz w:val="24"/>
          <w:lang w:val="lv-LV"/>
        </w:rPr>
        <w:t>kst</w:t>
      </w:r>
      <w:r w:rsidRPr="002C03D5">
        <w:rPr>
          <w:rFonts w:ascii="Times New Roman" w:hAnsi="Times New Roman"/>
          <w:sz w:val="24"/>
          <w:lang w:val="lv-LV"/>
        </w:rPr>
        <w:t>. 1</w:t>
      </w:r>
      <w:r>
        <w:rPr>
          <w:rFonts w:ascii="Times New Roman" w:hAnsi="Times New Roman"/>
          <w:sz w:val="24"/>
          <w:lang w:val="lv-LV"/>
        </w:rPr>
        <w:t>1</w:t>
      </w:r>
      <w:r w:rsidR="003A683A">
        <w:rPr>
          <w:rFonts w:ascii="Times New Roman" w:hAnsi="Times New Roman"/>
          <w:sz w:val="24"/>
          <w:lang w:val="lv-LV"/>
        </w:rPr>
        <w:t xml:space="preserve">.00, </w:t>
      </w:r>
      <w:r w:rsidR="00F00D17" w:rsidRPr="005D2CDE">
        <w:rPr>
          <w:rFonts w:ascii="Times New Roman" w:hAnsi="Times New Roman"/>
          <w:b/>
          <w:sz w:val="24"/>
          <w:lang w:val="lv-LV"/>
        </w:rPr>
        <w:t>ATTĀLINĀTI</w:t>
      </w:r>
      <w:r w:rsidR="00F00D17" w:rsidRPr="005D2CDE">
        <w:rPr>
          <w:rFonts w:ascii="Times New Roman" w:hAnsi="Times New Roman"/>
          <w:sz w:val="24"/>
          <w:lang w:val="lv-LV"/>
        </w:rPr>
        <w:t>.</w:t>
      </w:r>
    </w:p>
    <w:p w14:paraId="69F28B79" w14:textId="77777777" w:rsidR="002C03D5" w:rsidRDefault="002C03D5" w:rsidP="00834F55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18DD8F54" w14:textId="05268909" w:rsidR="002C03D5" w:rsidRPr="002C03D5" w:rsidRDefault="002C03D5" w:rsidP="00275F55">
      <w:pPr>
        <w:tabs>
          <w:tab w:val="left" w:pos="7230"/>
        </w:tabs>
        <w:spacing w:before="240" w:after="0"/>
        <w:jc w:val="center"/>
        <w:rPr>
          <w:rFonts w:ascii="Times New Roman" w:hAnsi="Times New Roman"/>
          <w:b/>
          <w:sz w:val="24"/>
          <w:lang w:val="lv-LV"/>
        </w:rPr>
      </w:pPr>
      <w:r w:rsidRPr="002C03D5">
        <w:rPr>
          <w:rFonts w:ascii="Times New Roman" w:hAnsi="Times New Roman"/>
          <w:b/>
          <w:sz w:val="24"/>
          <w:lang w:val="lv-LV"/>
        </w:rPr>
        <w:t xml:space="preserve">II </w:t>
      </w:r>
      <w:r w:rsidR="0032470B">
        <w:rPr>
          <w:rFonts w:ascii="Times New Roman" w:hAnsi="Times New Roman"/>
          <w:b/>
          <w:sz w:val="24"/>
          <w:lang w:val="lv-LV"/>
        </w:rPr>
        <w:t>Konkursa</w:t>
      </w:r>
      <w:r w:rsidRPr="002C03D5">
        <w:rPr>
          <w:rFonts w:ascii="Times New Roman" w:hAnsi="Times New Roman"/>
          <w:b/>
          <w:sz w:val="24"/>
          <w:lang w:val="lv-LV"/>
        </w:rPr>
        <w:t xml:space="preserve"> rīkotājs</w:t>
      </w:r>
    </w:p>
    <w:p w14:paraId="06D0525A" w14:textId="3C90D486" w:rsidR="002C03D5" w:rsidRDefault="002C03D5" w:rsidP="00834F55">
      <w:pPr>
        <w:spacing w:after="0"/>
        <w:jc w:val="both"/>
        <w:rPr>
          <w:rFonts w:ascii="Times New Roman" w:hAnsi="Times New Roman"/>
          <w:color w:val="0563C1"/>
          <w:sz w:val="24"/>
          <w:u w:val="single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6. </w:t>
      </w:r>
      <w:r w:rsidR="0032470B">
        <w:rPr>
          <w:rFonts w:ascii="Times New Roman" w:hAnsi="Times New Roman"/>
          <w:sz w:val="24"/>
          <w:lang w:val="lv-LV"/>
        </w:rPr>
        <w:t>Konkursu</w:t>
      </w:r>
      <w:r w:rsidRPr="002C03D5">
        <w:rPr>
          <w:rFonts w:ascii="Times New Roman" w:hAnsi="Times New Roman"/>
          <w:sz w:val="24"/>
          <w:lang w:val="lv-LV"/>
        </w:rPr>
        <w:t xml:space="preserve"> rīko Jāņa Ivan</w:t>
      </w:r>
      <w:r w:rsidR="007D657C">
        <w:rPr>
          <w:rFonts w:ascii="Times New Roman" w:hAnsi="Times New Roman"/>
          <w:sz w:val="24"/>
          <w:lang w:val="lv-LV"/>
        </w:rPr>
        <w:t>ova Rēzeknes mūzikas vidusskola</w:t>
      </w:r>
      <w:r w:rsidRPr="002C03D5">
        <w:rPr>
          <w:rFonts w:ascii="Times New Roman" w:hAnsi="Times New Roman"/>
          <w:sz w:val="24"/>
          <w:lang w:val="lv-LV"/>
        </w:rPr>
        <w:t xml:space="preserve">. </w:t>
      </w:r>
      <w:r>
        <w:rPr>
          <w:rFonts w:ascii="Times New Roman" w:hAnsi="Times New Roman"/>
          <w:sz w:val="24"/>
          <w:lang w:val="lv-LV"/>
        </w:rPr>
        <w:t>K</w:t>
      </w:r>
      <w:r w:rsidRPr="002C03D5">
        <w:rPr>
          <w:rFonts w:ascii="Times New Roman" w:hAnsi="Times New Roman"/>
          <w:sz w:val="24"/>
          <w:lang w:val="lv-LV"/>
        </w:rPr>
        <w:t>ontaktpersona</w:t>
      </w:r>
      <w:r>
        <w:rPr>
          <w:rFonts w:ascii="Times New Roman" w:hAnsi="Times New Roman"/>
          <w:sz w:val="24"/>
          <w:lang w:val="lv-LV"/>
        </w:rPr>
        <w:t>s</w:t>
      </w:r>
      <w:r w:rsidRPr="002C03D5">
        <w:rPr>
          <w:rFonts w:ascii="Times New Roman" w:hAnsi="Times New Roman"/>
          <w:sz w:val="24"/>
          <w:lang w:val="lv-LV"/>
        </w:rPr>
        <w:t xml:space="preserve">: </w:t>
      </w:r>
      <w:r>
        <w:rPr>
          <w:rFonts w:ascii="Times New Roman" w:hAnsi="Times New Roman"/>
          <w:sz w:val="24"/>
          <w:lang w:val="lv-LV"/>
        </w:rPr>
        <w:t xml:space="preserve">IP </w:t>
      </w:r>
      <w:r>
        <w:rPr>
          <w:rFonts w:ascii="Times New Roman" w:hAnsi="Times New Roman"/>
          <w:i/>
          <w:sz w:val="24"/>
          <w:lang w:val="lv-LV"/>
        </w:rPr>
        <w:t xml:space="preserve">Vokālā mūzika </w:t>
      </w:r>
      <w:r w:rsidR="003A683A">
        <w:rPr>
          <w:rFonts w:ascii="Times New Roman" w:hAnsi="Times New Roman"/>
          <w:sz w:val="24"/>
          <w:lang w:val="lv-LV"/>
        </w:rPr>
        <w:t>vadītāja Guntra Kuzmina-</w:t>
      </w:r>
      <w:proofErr w:type="spellStart"/>
      <w:r w:rsidR="003A683A">
        <w:rPr>
          <w:rFonts w:ascii="Times New Roman" w:hAnsi="Times New Roman"/>
          <w:sz w:val="24"/>
          <w:lang w:val="lv-LV"/>
        </w:rPr>
        <w:t>Jukna</w:t>
      </w:r>
      <w:proofErr w:type="spellEnd"/>
      <w:r w:rsidR="003A683A">
        <w:rPr>
          <w:rFonts w:ascii="Times New Roman" w:hAnsi="Times New Roman"/>
          <w:sz w:val="24"/>
          <w:lang w:val="lv-LV"/>
        </w:rPr>
        <w:t>, t.nr.: +37128617836</w:t>
      </w:r>
      <w:r>
        <w:rPr>
          <w:rFonts w:ascii="Times New Roman" w:hAnsi="Times New Roman"/>
          <w:sz w:val="24"/>
          <w:lang w:val="lv-LV"/>
        </w:rPr>
        <w:t xml:space="preserve"> un </w:t>
      </w:r>
      <w:r w:rsidRPr="002C03D5">
        <w:rPr>
          <w:rFonts w:ascii="Times New Roman" w:hAnsi="Times New Roman"/>
          <w:sz w:val="24"/>
          <w:lang w:val="lv-LV"/>
        </w:rPr>
        <w:t>izg</w:t>
      </w:r>
      <w:r w:rsidR="003A683A">
        <w:rPr>
          <w:rFonts w:ascii="Times New Roman" w:hAnsi="Times New Roman"/>
          <w:sz w:val="24"/>
          <w:lang w:val="lv-LV"/>
        </w:rPr>
        <w:t xml:space="preserve">lītības metodiķe Ilze </w:t>
      </w:r>
      <w:proofErr w:type="spellStart"/>
      <w:r w:rsidR="003A683A">
        <w:rPr>
          <w:rFonts w:ascii="Times New Roman" w:hAnsi="Times New Roman"/>
          <w:sz w:val="24"/>
          <w:lang w:val="lv-LV"/>
        </w:rPr>
        <w:t>Unzule</w:t>
      </w:r>
      <w:proofErr w:type="spellEnd"/>
      <w:r w:rsidR="003A683A">
        <w:rPr>
          <w:rFonts w:ascii="Times New Roman" w:hAnsi="Times New Roman"/>
          <w:sz w:val="24"/>
          <w:lang w:val="lv-LV"/>
        </w:rPr>
        <w:t>, t.nr.: +37127339908</w:t>
      </w:r>
      <w:r w:rsidRPr="002C03D5">
        <w:rPr>
          <w:rFonts w:ascii="Times New Roman" w:hAnsi="Times New Roman"/>
          <w:sz w:val="24"/>
          <w:lang w:val="lv-LV"/>
        </w:rPr>
        <w:t xml:space="preserve">, e-pasts: </w:t>
      </w:r>
      <w:hyperlink r:id="rId10" w:history="1">
        <w:r w:rsidR="00F00D17" w:rsidRPr="000A4C90">
          <w:rPr>
            <w:rStyle w:val="Hipersaite"/>
            <w:rFonts w:ascii="Times New Roman" w:hAnsi="Times New Roman"/>
            <w:sz w:val="24"/>
            <w:lang w:val="lv-LV"/>
          </w:rPr>
          <w:t>Ilze.Unzule@jirmv.lv</w:t>
        </w:r>
      </w:hyperlink>
    </w:p>
    <w:p w14:paraId="00F3E917" w14:textId="77777777" w:rsidR="00834F55" w:rsidRDefault="00834F55" w:rsidP="00834F55">
      <w:pPr>
        <w:spacing w:after="0"/>
        <w:jc w:val="both"/>
        <w:rPr>
          <w:rFonts w:ascii="Times New Roman" w:hAnsi="Times New Roman"/>
          <w:color w:val="0563C1"/>
          <w:sz w:val="24"/>
          <w:u w:val="single"/>
          <w:lang w:val="lv-LV"/>
        </w:rPr>
      </w:pPr>
    </w:p>
    <w:p w14:paraId="07AD396B" w14:textId="77777777" w:rsidR="007D657C" w:rsidRDefault="002C03D5" w:rsidP="007D657C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sz w:val="24"/>
          <w:lang w:val="lv-LV"/>
        </w:rPr>
      </w:pPr>
      <w:r w:rsidRPr="002C03D5">
        <w:rPr>
          <w:rFonts w:ascii="Times New Roman" w:hAnsi="Times New Roman"/>
          <w:b/>
          <w:sz w:val="24"/>
          <w:lang w:val="lv-LV"/>
        </w:rPr>
        <w:t xml:space="preserve">III </w:t>
      </w:r>
      <w:r w:rsidR="007D657C">
        <w:rPr>
          <w:rFonts w:ascii="Times New Roman" w:hAnsi="Times New Roman"/>
          <w:b/>
          <w:sz w:val="24"/>
          <w:lang w:val="lv-LV"/>
        </w:rPr>
        <w:t>Konkursa dalībnieki un</w:t>
      </w:r>
      <w:r w:rsidR="007D657C" w:rsidRPr="00834F55">
        <w:rPr>
          <w:rFonts w:ascii="Times New Roman" w:hAnsi="Times New Roman"/>
          <w:b/>
          <w:sz w:val="24"/>
          <w:lang w:val="lv-LV"/>
        </w:rPr>
        <w:t xml:space="preserve"> </w:t>
      </w:r>
      <w:r w:rsidR="007D657C">
        <w:rPr>
          <w:rFonts w:ascii="Times New Roman" w:hAnsi="Times New Roman"/>
          <w:b/>
          <w:sz w:val="24"/>
          <w:lang w:val="lv-LV"/>
        </w:rPr>
        <w:t>programma</w:t>
      </w:r>
    </w:p>
    <w:p w14:paraId="1B806390" w14:textId="24B07B7D" w:rsidR="007D657C" w:rsidRDefault="00433A01" w:rsidP="007D657C">
      <w:pPr>
        <w:tabs>
          <w:tab w:val="left" w:pos="7230"/>
        </w:tabs>
        <w:spacing w:after="0"/>
        <w:jc w:val="both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7</w:t>
      </w:r>
      <w:r w:rsidR="007D657C" w:rsidRPr="00834F55">
        <w:rPr>
          <w:rFonts w:ascii="Times New Roman" w:hAnsi="Times New Roman"/>
          <w:sz w:val="24"/>
          <w:lang w:val="lv-LV"/>
        </w:rPr>
        <w:t xml:space="preserve">. </w:t>
      </w:r>
      <w:r w:rsidR="00F00D17">
        <w:rPr>
          <w:rFonts w:ascii="Times New Roman" w:eastAsia="Times New Roman" w:hAnsi="Times New Roman"/>
          <w:sz w:val="24"/>
          <w:szCs w:val="24"/>
          <w:lang w:val="lv-LV" w:eastAsia="lv-LV"/>
        </w:rPr>
        <w:t>Konkurss norisinās 6</w:t>
      </w:r>
      <w:r w:rsidR="007D657C" w:rsidRPr="00B9475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grupās (vecuma ierobežojums </w:t>
      </w:r>
      <w:r w:rsidR="007D657C" w:rsidRPr="00F00D17">
        <w:rPr>
          <w:rFonts w:ascii="Times New Roman" w:eastAsia="Times New Roman" w:hAnsi="Times New Roman"/>
          <w:sz w:val="24"/>
          <w:szCs w:val="24"/>
          <w:lang w:val="lv-LV" w:eastAsia="lv-LV"/>
        </w:rPr>
        <w:t>uz konkursa dienu</w:t>
      </w:r>
      <w:r w:rsidR="00F00D1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– 5. aprīli</w:t>
      </w:r>
      <w:r w:rsidR="007D657C" w:rsidRPr="00A645C9">
        <w:rPr>
          <w:rFonts w:ascii="Times New Roman" w:eastAsia="Times New Roman" w:hAnsi="Times New Roman"/>
          <w:sz w:val="24"/>
          <w:szCs w:val="24"/>
          <w:lang w:val="lv-LV" w:eastAsia="lv-LV"/>
        </w:rPr>
        <w:t>):</w:t>
      </w:r>
      <w:r w:rsidR="007D657C" w:rsidRPr="00A645C9">
        <w:rPr>
          <w:rFonts w:ascii="Times New Roman" w:hAnsi="Times New Roman"/>
          <w:b/>
          <w:sz w:val="24"/>
          <w:lang w:val="lv-LV"/>
        </w:rPr>
        <w:t xml:space="preserve"> </w:t>
      </w:r>
    </w:p>
    <w:p w14:paraId="27784CCD" w14:textId="6EF2FE3F" w:rsidR="007D657C" w:rsidRDefault="007D657C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lang w:val="lv-LV"/>
        </w:rPr>
        <w:t xml:space="preserve">   </w:t>
      </w:r>
      <w:r w:rsidR="00433A01">
        <w:rPr>
          <w:rFonts w:ascii="Times New Roman" w:hAnsi="Times New Roman"/>
          <w:sz w:val="24"/>
          <w:lang w:val="lv-LV"/>
        </w:rPr>
        <w:t>7</w:t>
      </w:r>
      <w:r w:rsidRPr="007D657C">
        <w:rPr>
          <w:rFonts w:ascii="Times New Roman" w:hAnsi="Times New Roman"/>
          <w:sz w:val="24"/>
          <w:lang w:val="lv-LV"/>
        </w:rPr>
        <w:t>.1.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Pr="00433A0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 grupa</w:t>
      </w:r>
      <w:r w:rsidR="00F00D17">
        <w:rPr>
          <w:rFonts w:ascii="Times New Roman" w:eastAsia="Times New Roman" w:hAnsi="Times New Roman"/>
          <w:sz w:val="24"/>
          <w:szCs w:val="24"/>
          <w:lang w:val="lv-LV" w:eastAsia="lv-LV"/>
        </w:rPr>
        <w:t>: meitenes 7 – 9 gadi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4D2724DF" w14:textId="6767A6E7" w:rsidR="007D657C" w:rsidRDefault="007D657C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</w:t>
      </w:r>
      <w:r w:rsidR="00433A01"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.2. </w:t>
      </w:r>
      <w:r w:rsidRPr="00433A0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B grupa</w:t>
      </w:r>
      <w:r w:rsidR="00F00D17">
        <w:rPr>
          <w:rFonts w:ascii="Times New Roman" w:eastAsia="Times New Roman" w:hAnsi="Times New Roman"/>
          <w:sz w:val="24"/>
          <w:szCs w:val="24"/>
          <w:lang w:val="lv-LV" w:eastAsia="lv-LV"/>
        </w:rPr>
        <w:t>: meitenes 10 – 12 gadi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393A5D52" w14:textId="4C54B51B" w:rsidR="00383FC8" w:rsidRDefault="007D657C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</w:t>
      </w:r>
      <w:r w:rsidR="00433A01"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.3. </w:t>
      </w:r>
      <w:r w:rsidRPr="00433A01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C grupa</w:t>
      </w:r>
      <w:r w:rsidR="00F00D17">
        <w:rPr>
          <w:rFonts w:ascii="Times New Roman" w:eastAsia="Times New Roman" w:hAnsi="Times New Roman"/>
          <w:sz w:val="24"/>
          <w:szCs w:val="24"/>
          <w:lang w:val="lv-LV" w:eastAsia="lv-LV"/>
        </w:rPr>
        <w:t>: meitenes 13 – 15 gadi,</w:t>
      </w:r>
    </w:p>
    <w:p w14:paraId="5EA48E23" w14:textId="5B4BC547" w:rsidR="00F00D17" w:rsidRDefault="00F00D17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7.4. </w:t>
      </w:r>
      <w:r w:rsidRPr="00F00D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 grupa</w:t>
      </w:r>
      <w:r w:rsidRPr="00F00D17">
        <w:rPr>
          <w:rFonts w:ascii="Times New Roman" w:eastAsia="Times New Roman" w:hAnsi="Times New Roman"/>
          <w:sz w:val="24"/>
          <w:szCs w:val="24"/>
          <w:lang w:val="lv-LV" w:eastAsia="lv-LV"/>
        </w:rPr>
        <w:t>: zēni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7 – 9 gadi,</w:t>
      </w:r>
    </w:p>
    <w:p w14:paraId="61F4853A" w14:textId="70A28C9B" w:rsidR="00F00D17" w:rsidRDefault="00F00D17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7.5. </w:t>
      </w:r>
      <w:r w:rsidRPr="00F00D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 grupa</w:t>
      </w:r>
      <w:r w:rsidRPr="00F00D17">
        <w:rPr>
          <w:rFonts w:ascii="Times New Roman" w:eastAsia="Times New Roman" w:hAnsi="Times New Roman"/>
          <w:sz w:val="24"/>
          <w:szCs w:val="24"/>
          <w:lang w:val="lv-LV" w:eastAsia="lv-LV"/>
        </w:rPr>
        <w:t>: zēni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10 – 12 gadi,</w:t>
      </w:r>
    </w:p>
    <w:p w14:paraId="010D9F75" w14:textId="77777777" w:rsidR="00F00D17" w:rsidRDefault="00F00D17" w:rsidP="007D657C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7.6. </w:t>
      </w:r>
      <w:r w:rsidRPr="00F00D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F grupa</w:t>
      </w:r>
      <w:r w:rsidRPr="00F00D17">
        <w:rPr>
          <w:rFonts w:ascii="Times New Roman" w:eastAsia="Times New Roman" w:hAnsi="Times New Roman"/>
          <w:sz w:val="24"/>
          <w:szCs w:val="24"/>
          <w:lang w:val="lv-LV" w:eastAsia="lv-LV"/>
        </w:rPr>
        <w:t>: zēni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13 – 15 gadi.</w:t>
      </w:r>
    </w:p>
    <w:p w14:paraId="73CE0775" w14:textId="634571D9" w:rsidR="00383FC8" w:rsidRPr="00F00D17" w:rsidRDefault="00383FC8" w:rsidP="007D657C">
      <w:pPr>
        <w:tabs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5D2CDE">
        <w:rPr>
          <w:rFonts w:ascii="Times New Roman" w:hAnsi="Times New Roman"/>
          <w:b/>
          <w:sz w:val="24"/>
          <w:szCs w:val="24"/>
          <w:lang w:val="lv-LV"/>
        </w:rPr>
        <w:lastRenderedPageBreak/>
        <w:t>Dalībnieki, kuri bija pietei</w:t>
      </w:r>
      <w:r w:rsidR="00F00D17" w:rsidRPr="005D2CDE">
        <w:rPr>
          <w:rFonts w:ascii="Times New Roman" w:hAnsi="Times New Roman"/>
          <w:b/>
          <w:sz w:val="24"/>
          <w:szCs w:val="24"/>
          <w:lang w:val="lv-LV"/>
        </w:rPr>
        <w:t>kušies plānotajam konkursam 2022</w:t>
      </w:r>
      <w:r w:rsidRPr="005D2CDE">
        <w:rPr>
          <w:rFonts w:ascii="Times New Roman" w:hAnsi="Times New Roman"/>
          <w:b/>
          <w:sz w:val="24"/>
          <w:szCs w:val="24"/>
          <w:lang w:val="lv-LV"/>
        </w:rPr>
        <w:t>.</w:t>
      </w:r>
      <w:r w:rsidR="00F00D17" w:rsidRPr="005D2CDE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5D2CDE">
        <w:rPr>
          <w:rFonts w:ascii="Times New Roman" w:hAnsi="Times New Roman"/>
          <w:b/>
          <w:sz w:val="24"/>
          <w:szCs w:val="24"/>
          <w:lang w:val="lv-LV"/>
        </w:rPr>
        <w:t>gada</w:t>
      </w:r>
      <w:r w:rsidR="00F00D17" w:rsidRPr="005D2CDE">
        <w:rPr>
          <w:rFonts w:ascii="Times New Roman" w:hAnsi="Times New Roman"/>
          <w:b/>
          <w:sz w:val="24"/>
          <w:szCs w:val="24"/>
          <w:lang w:val="lv-LV"/>
        </w:rPr>
        <w:t xml:space="preserve"> martā</w:t>
      </w:r>
      <w:r w:rsidRPr="005D2CDE">
        <w:rPr>
          <w:rFonts w:ascii="Times New Roman" w:hAnsi="Times New Roman"/>
          <w:b/>
          <w:sz w:val="24"/>
          <w:szCs w:val="24"/>
          <w:lang w:val="lv-LV"/>
        </w:rPr>
        <w:t>, drīkst izpildīt iepriekš pieteikto programmu, pat ja uz konkursa dienu dalībnieka vecuma grupa mainās.</w:t>
      </w:r>
    </w:p>
    <w:p w14:paraId="384C34D0" w14:textId="3816912F" w:rsidR="00691716" w:rsidRPr="000D1BC5" w:rsidRDefault="00433A01" w:rsidP="00F00D17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8</w:t>
      </w:r>
      <w:r w:rsidR="007D657C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. Konku</w:t>
      </w:r>
      <w:r w:rsidR="00691716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rsa programma:</w:t>
      </w:r>
    </w:p>
    <w:p w14:paraId="54CC9BBA" w14:textId="471DC771" w:rsidR="0044204A" w:rsidRPr="000D1BC5" w:rsidRDefault="0044204A" w:rsidP="00F00D17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Visi audzēkņi atskaņo divus dažāda rakstura skaņdarbus: </w:t>
      </w:r>
    </w:p>
    <w:p w14:paraId="50D6B69D" w14:textId="513D4F43" w:rsidR="00691716" w:rsidRPr="000D1BC5" w:rsidRDefault="0044204A" w:rsidP="00691716">
      <w:pPr>
        <w:pStyle w:val="Sarakstarindkopa"/>
        <w:numPr>
          <w:ilvl w:val="0"/>
          <w:numId w:val="5"/>
        </w:num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L</w:t>
      </w:r>
      <w:r w:rsidR="00F00D17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atgaliešu tautasdziesmas apdare no 2020. gada “Skaņais </w:t>
      </w:r>
      <w:proofErr w:type="spellStart"/>
      <w:r w:rsidR="00F00D17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bolss</w:t>
      </w:r>
      <w:proofErr w:type="spellEnd"/>
      <w:r w:rsidR="00F00D17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” krājuma</w:t>
      </w:r>
      <w:r w:rsidR="00550F16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50F16" w:rsidRPr="000D1BC5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(obligātais repertuārs pieejams visās tonalitātēs, sazināties ar G. Kuzminu-</w:t>
      </w:r>
      <w:proofErr w:type="spellStart"/>
      <w:r w:rsidR="00550F16" w:rsidRPr="000D1BC5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Juknu</w:t>
      </w:r>
      <w:proofErr w:type="spellEnd"/>
      <w:r w:rsidR="00550F16" w:rsidRPr="000D1BC5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)</w:t>
      </w:r>
      <w:r w:rsidR="00F00D17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</w:p>
    <w:p w14:paraId="24252E39" w14:textId="4567B015" w:rsidR="00691716" w:rsidRPr="000D1BC5" w:rsidRDefault="0044204A" w:rsidP="00691716">
      <w:pPr>
        <w:pStyle w:val="Sarakstarindkopa"/>
        <w:numPr>
          <w:ilvl w:val="0"/>
          <w:numId w:val="5"/>
        </w:num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Brīvas izvēles skaņdarbs</w:t>
      </w:r>
      <w:r w:rsidR="00F00D17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atbilstoši konkursa dalībnieka vecumam un spējām.  </w:t>
      </w:r>
    </w:p>
    <w:p w14:paraId="5E43BF7D" w14:textId="32ABC0C9" w:rsidR="00F00D17" w:rsidRPr="00691716" w:rsidRDefault="00F00D17" w:rsidP="00060744">
      <w:pPr>
        <w:tabs>
          <w:tab w:val="left" w:pos="7230"/>
        </w:tabs>
        <w:spacing w:after="0"/>
        <w:ind w:left="36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60744">
        <w:rPr>
          <w:rFonts w:ascii="Times New Roman" w:eastAsia="Times New Roman" w:hAnsi="Times New Roman"/>
          <w:sz w:val="24"/>
          <w:szCs w:val="24"/>
          <w:lang w:val="lv-LV" w:eastAsia="lv-LV"/>
        </w:rPr>
        <w:t>Krājums pieejams:</w:t>
      </w:r>
      <w:r w:rsidR="0006074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hyperlink r:id="rId11" w:history="1">
        <w:r w:rsidR="00060744" w:rsidRPr="00027A25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http://www.jirmv.lv/wp-content/Dokumenti/2022/SkanaisBolss/Gramata_Skanais_Bolss_2020_ir_ISMN.pdf</w:t>
        </w:r>
      </w:hyperlink>
      <w:r w:rsidR="0006074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2D82865B" w14:textId="359DC40D" w:rsidR="005A7214" w:rsidRDefault="00433A01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7D657C" w:rsidRPr="00B9475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Maksimālais </w:t>
      </w:r>
      <w:r w:rsidR="00CD0A1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dalībnieka </w:t>
      </w:r>
      <w:r w:rsidR="007D657C" w:rsidRPr="00B9475D">
        <w:rPr>
          <w:rFonts w:ascii="Times New Roman" w:eastAsia="Times New Roman" w:hAnsi="Times New Roman"/>
          <w:sz w:val="24"/>
          <w:szCs w:val="24"/>
          <w:lang w:val="lv-LV" w:eastAsia="lv-LV"/>
        </w:rPr>
        <w:t>uzstāšanās laiks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CD0A18" w:rsidRPr="00CD0A1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</w:t>
      </w:r>
      <w:r w:rsidR="007D657C" w:rsidRPr="00CD0A1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10 min. </w:t>
      </w:r>
      <w:r w:rsidR="00CD0A18" w:rsidRPr="00CD0A18">
        <w:rPr>
          <w:rFonts w:ascii="Times New Roman" w:eastAsia="Times New Roman" w:hAnsi="Times New Roman"/>
          <w:sz w:val="24"/>
          <w:szCs w:val="24"/>
          <w:lang w:val="lv-LV" w:eastAsia="lv-LV"/>
        </w:rPr>
        <w:t>jebkurā</w:t>
      </w:r>
      <w:r w:rsidR="00CD0A1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vecuma grupā.</w:t>
      </w:r>
    </w:p>
    <w:p w14:paraId="796F5299" w14:textId="77777777" w:rsidR="007D657C" w:rsidRPr="00A645C9" w:rsidRDefault="007D657C" w:rsidP="007D657C">
      <w:pPr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841D925" w14:textId="197E2BDA" w:rsidR="002C03D5" w:rsidRPr="002C03D5" w:rsidRDefault="007D657C" w:rsidP="007D657C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sz w:val="24"/>
          <w:lang w:val="lv-LV"/>
        </w:rPr>
      </w:pPr>
      <w:r w:rsidRPr="00834F55">
        <w:rPr>
          <w:rFonts w:ascii="Times New Roman" w:hAnsi="Times New Roman"/>
          <w:b/>
          <w:sz w:val="24"/>
          <w:lang w:val="lv-LV"/>
        </w:rPr>
        <w:t>IV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2C03D5" w:rsidRPr="002C03D5">
        <w:rPr>
          <w:rFonts w:ascii="Times New Roman" w:hAnsi="Times New Roman"/>
          <w:b/>
          <w:sz w:val="24"/>
          <w:lang w:val="lv-LV"/>
        </w:rPr>
        <w:t>Pieteikšanās kārtība un dalības maksa</w:t>
      </w:r>
    </w:p>
    <w:p w14:paraId="414DA2C7" w14:textId="35568D7F" w:rsidR="003942D3" w:rsidRDefault="00550F16" w:rsidP="00834F55">
      <w:pPr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10</w:t>
      </w:r>
      <w:r w:rsidR="002C03D5" w:rsidRPr="002C03D5">
        <w:rPr>
          <w:rFonts w:ascii="Times New Roman" w:hAnsi="Times New Roman"/>
          <w:sz w:val="24"/>
          <w:lang w:val="lv-LV"/>
        </w:rPr>
        <w:t xml:space="preserve">. </w:t>
      </w:r>
      <w:proofErr w:type="gramStart"/>
      <w:r w:rsidR="0032470B">
        <w:rPr>
          <w:rFonts w:ascii="Times New Roman" w:hAnsi="Times New Roman"/>
          <w:sz w:val="24"/>
          <w:lang w:val="lv-LV"/>
        </w:rPr>
        <w:t>Konkursa</w:t>
      </w:r>
      <w:r w:rsidR="002C03D5" w:rsidRPr="002C03D5">
        <w:rPr>
          <w:rFonts w:ascii="Times New Roman" w:hAnsi="Times New Roman"/>
          <w:sz w:val="24"/>
          <w:lang w:val="lv-LV"/>
        </w:rPr>
        <w:t xml:space="preserve"> dalībnieku pieteikumus</w:t>
      </w:r>
      <w:proofErr w:type="gramEnd"/>
      <w:r w:rsidR="002C03D5" w:rsidRPr="002C03D5">
        <w:rPr>
          <w:rFonts w:ascii="Times New Roman" w:hAnsi="Times New Roman"/>
          <w:sz w:val="24"/>
          <w:lang w:val="lv-LV"/>
        </w:rPr>
        <w:t xml:space="preserve"> </w:t>
      </w:r>
      <w:proofErr w:type="spellStart"/>
      <w:r w:rsidR="002C03D5" w:rsidRPr="002C03D5">
        <w:rPr>
          <w:rFonts w:ascii="Times New Roman" w:hAnsi="Times New Roman"/>
          <w:sz w:val="24"/>
          <w:lang w:val="lv-LV"/>
        </w:rPr>
        <w:t>jāiesūta</w:t>
      </w:r>
      <w:proofErr w:type="spellEnd"/>
      <w:r w:rsidR="002C03D5" w:rsidRPr="002C03D5">
        <w:rPr>
          <w:rFonts w:ascii="Times New Roman" w:hAnsi="Times New Roman"/>
          <w:sz w:val="24"/>
          <w:lang w:val="lv-LV"/>
        </w:rPr>
        <w:t xml:space="preserve"> līdz 20</w:t>
      </w:r>
      <w:r>
        <w:rPr>
          <w:rFonts w:ascii="Times New Roman" w:hAnsi="Times New Roman"/>
          <w:sz w:val="24"/>
          <w:lang w:val="lv-LV"/>
        </w:rPr>
        <w:t>22</w:t>
      </w:r>
      <w:r w:rsidR="002C03D5" w:rsidRPr="002C03D5">
        <w:rPr>
          <w:rFonts w:ascii="Times New Roman" w:hAnsi="Times New Roman"/>
          <w:sz w:val="24"/>
          <w:lang w:val="lv-LV"/>
        </w:rPr>
        <w:t xml:space="preserve">. gada </w:t>
      </w:r>
      <w:r>
        <w:rPr>
          <w:rFonts w:ascii="Times New Roman" w:hAnsi="Times New Roman"/>
          <w:b/>
          <w:sz w:val="24"/>
          <w:lang w:val="lv-LV"/>
        </w:rPr>
        <w:t>22</w:t>
      </w:r>
      <w:r w:rsidR="00383FC8">
        <w:rPr>
          <w:rFonts w:ascii="Times New Roman" w:hAnsi="Times New Roman"/>
          <w:b/>
          <w:sz w:val="24"/>
          <w:lang w:val="lv-LV"/>
        </w:rPr>
        <w:t>.</w:t>
      </w:r>
      <w:r>
        <w:rPr>
          <w:rFonts w:ascii="Times New Roman" w:hAnsi="Times New Roman"/>
          <w:b/>
          <w:sz w:val="24"/>
          <w:lang w:val="lv-LV"/>
        </w:rPr>
        <w:t xml:space="preserve"> marta</w:t>
      </w:r>
      <w:r w:rsidR="00383FC8">
        <w:rPr>
          <w:rFonts w:ascii="Times New Roman" w:hAnsi="Times New Roman"/>
          <w:b/>
          <w:sz w:val="24"/>
          <w:lang w:val="lv-LV"/>
        </w:rPr>
        <w:t>m</w:t>
      </w:r>
      <w:r w:rsidR="00A17067">
        <w:rPr>
          <w:rFonts w:ascii="Times New Roman" w:hAnsi="Times New Roman"/>
          <w:sz w:val="24"/>
          <w:lang w:val="lv-LV"/>
        </w:rPr>
        <w:t>, plkst. 23.59.</w:t>
      </w:r>
      <w:r w:rsidR="002C03D5" w:rsidRPr="002C03D5">
        <w:rPr>
          <w:rFonts w:ascii="Times New Roman" w:hAnsi="Times New Roman"/>
          <w:sz w:val="24"/>
          <w:lang w:val="lv-LV"/>
        </w:rPr>
        <w:t xml:space="preserve"> Pieteikumi jāiesniedz ele</w:t>
      </w:r>
      <w:r>
        <w:rPr>
          <w:rFonts w:ascii="Times New Roman" w:hAnsi="Times New Roman"/>
          <w:sz w:val="24"/>
          <w:lang w:val="lv-LV"/>
        </w:rPr>
        <w:t xml:space="preserve">ktroniski </w:t>
      </w:r>
      <w:r w:rsidRPr="00372B38">
        <w:rPr>
          <w:rFonts w:ascii="Times New Roman" w:hAnsi="Times New Roman"/>
          <w:sz w:val="24"/>
          <w:lang w:val="lv-LV"/>
        </w:rPr>
        <w:t xml:space="preserve">– </w:t>
      </w:r>
      <w:r w:rsidR="00372B38" w:rsidRPr="00372B38">
        <w:rPr>
          <w:rFonts w:ascii="Times New Roman" w:hAnsi="Times New Roman"/>
          <w:sz w:val="24"/>
          <w:lang w:val="lv-LV"/>
        </w:rPr>
        <w:t xml:space="preserve">veidlapa pieejama: </w:t>
      </w:r>
      <w:hyperlink r:id="rId12" w:history="1">
        <w:r w:rsidR="00372B38" w:rsidRPr="00FD60E0">
          <w:rPr>
            <w:rStyle w:val="Hipersaite"/>
            <w:rFonts w:ascii="Times New Roman" w:hAnsi="Times New Roman"/>
            <w:sz w:val="24"/>
            <w:lang w:val="lv-LV"/>
          </w:rPr>
          <w:t>https://forms.office.com/r/Qm3FRYMjhB</w:t>
        </w:r>
      </w:hyperlink>
      <w:r w:rsidR="00372B38">
        <w:rPr>
          <w:rFonts w:ascii="Times New Roman" w:hAnsi="Times New Roman"/>
          <w:sz w:val="24"/>
          <w:lang w:val="lv-LV"/>
        </w:rPr>
        <w:t xml:space="preserve"> </w:t>
      </w:r>
    </w:p>
    <w:p w14:paraId="7C204436" w14:textId="355B9755" w:rsidR="003942D3" w:rsidRPr="000D1BC5" w:rsidRDefault="000D1BC5" w:rsidP="00834F55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11. </w:t>
      </w:r>
      <w:proofErr w:type="gramStart"/>
      <w:r w:rsidR="003942D3" w:rsidRPr="000D1BC5">
        <w:rPr>
          <w:rFonts w:ascii="Times New Roman" w:hAnsi="Times New Roman"/>
          <w:sz w:val="24"/>
          <w:u w:val="single"/>
          <w:lang w:val="lv-LV"/>
        </w:rPr>
        <w:t>Video ieraksta</w:t>
      </w:r>
      <w:proofErr w:type="gramEnd"/>
      <w:r w:rsidR="003942D3" w:rsidRPr="000D1BC5">
        <w:rPr>
          <w:rFonts w:ascii="Times New Roman" w:hAnsi="Times New Roman"/>
          <w:sz w:val="24"/>
          <w:u w:val="single"/>
          <w:lang w:val="lv-LV"/>
        </w:rPr>
        <w:t xml:space="preserve"> prasības</w:t>
      </w:r>
      <w:r w:rsidR="003942D3" w:rsidRPr="000D1BC5">
        <w:rPr>
          <w:rFonts w:ascii="Times New Roman" w:hAnsi="Times New Roman"/>
          <w:sz w:val="24"/>
          <w:lang w:val="lv-LV"/>
        </w:rPr>
        <w:t>:</w:t>
      </w:r>
    </w:p>
    <w:p w14:paraId="5C593C00" w14:textId="6444C468" w:rsidR="003942D3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11.1. </w:t>
      </w:r>
      <w:r w:rsidR="00550F16" w:rsidRPr="000D1BC5">
        <w:rPr>
          <w:rFonts w:ascii="Times New Roman" w:hAnsi="Times New Roman"/>
          <w:sz w:val="24"/>
          <w:lang w:val="lv-LV"/>
        </w:rPr>
        <w:t>Visiem konkursa dalībniekiem l</w:t>
      </w:r>
      <w:r w:rsidR="00A17067" w:rsidRPr="000D1BC5">
        <w:rPr>
          <w:rFonts w:ascii="Times New Roman" w:hAnsi="Times New Roman"/>
          <w:sz w:val="24"/>
          <w:lang w:val="lv-LV"/>
        </w:rPr>
        <w:t xml:space="preserve">īdz </w:t>
      </w:r>
      <w:r w:rsidR="00A17067" w:rsidRPr="000D1BC5">
        <w:rPr>
          <w:rFonts w:ascii="Times New Roman" w:hAnsi="Times New Roman"/>
          <w:b/>
          <w:bCs/>
          <w:sz w:val="24"/>
          <w:lang w:val="lv-LV"/>
        </w:rPr>
        <w:t>2022. gada 22. martam</w:t>
      </w:r>
      <w:r w:rsidR="00A17067" w:rsidRPr="000D1BC5">
        <w:rPr>
          <w:rFonts w:ascii="Times New Roman" w:hAnsi="Times New Roman"/>
          <w:sz w:val="24"/>
          <w:lang w:val="lv-LV"/>
        </w:rPr>
        <w:t xml:space="preserve">, iesniedzot elektronisko pieteikumu, </w:t>
      </w:r>
      <w:r w:rsidR="00276CA2">
        <w:rPr>
          <w:rFonts w:ascii="Times New Roman" w:hAnsi="Times New Roman"/>
          <w:sz w:val="24"/>
          <w:lang w:val="lv-LV"/>
        </w:rPr>
        <w:t xml:space="preserve">norādītajā </w:t>
      </w:r>
      <w:r w:rsidR="00276CA2" w:rsidRPr="000D1BC5">
        <w:rPr>
          <w:rFonts w:ascii="Times New Roman" w:hAnsi="Times New Roman"/>
          <w:sz w:val="24"/>
          <w:lang w:val="lv-LV"/>
        </w:rPr>
        <w:t>laukā</w:t>
      </w:r>
      <w:r w:rsidR="00276CA2">
        <w:rPr>
          <w:rFonts w:ascii="Times New Roman" w:hAnsi="Times New Roman"/>
          <w:sz w:val="24"/>
          <w:lang w:val="lv-LV"/>
        </w:rPr>
        <w:t xml:space="preserve"> </w:t>
      </w:r>
      <w:r w:rsidR="00276CA2" w:rsidRPr="000D1BC5">
        <w:rPr>
          <w:rFonts w:ascii="Times New Roman" w:hAnsi="Times New Roman"/>
          <w:sz w:val="24"/>
          <w:lang w:val="lv-LV"/>
        </w:rPr>
        <w:t>jāpievieno</w:t>
      </w:r>
      <w:r w:rsidR="00276CA2">
        <w:rPr>
          <w:rFonts w:ascii="Times New Roman" w:hAnsi="Times New Roman"/>
          <w:sz w:val="24"/>
          <w:lang w:val="lv-LV"/>
        </w:rPr>
        <w:t xml:space="preserve"> augšupielādētā </w:t>
      </w:r>
      <w:proofErr w:type="gramStart"/>
      <w:r w:rsidR="00276CA2">
        <w:rPr>
          <w:rFonts w:ascii="Times New Roman" w:hAnsi="Times New Roman"/>
          <w:sz w:val="24"/>
          <w:lang w:val="lv-LV"/>
        </w:rPr>
        <w:t>video saite</w:t>
      </w:r>
      <w:proofErr w:type="gramEnd"/>
      <w:r w:rsidR="00276CA2">
        <w:rPr>
          <w:rFonts w:ascii="Times New Roman" w:hAnsi="Times New Roman"/>
          <w:sz w:val="24"/>
          <w:lang w:val="lv-LV"/>
        </w:rPr>
        <w:t xml:space="preserve"> uz </w:t>
      </w:r>
      <w:proofErr w:type="spellStart"/>
      <w:r w:rsidR="00276CA2" w:rsidRPr="00276CA2">
        <w:rPr>
          <w:rFonts w:ascii="Times New Roman" w:hAnsi="Times New Roman"/>
          <w:i/>
          <w:sz w:val="24"/>
          <w:lang w:val="lv-LV"/>
        </w:rPr>
        <w:t>Youtube</w:t>
      </w:r>
      <w:proofErr w:type="spellEnd"/>
      <w:r w:rsidR="00276CA2">
        <w:rPr>
          <w:rFonts w:ascii="Times New Roman" w:hAnsi="Times New Roman"/>
          <w:sz w:val="24"/>
          <w:lang w:val="lv-LV"/>
        </w:rPr>
        <w:t xml:space="preserve"> platformu. </w:t>
      </w:r>
    </w:p>
    <w:p w14:paraId="009D2BA0" w14:textId="2276D26C" w:rsidR="003942D3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11.2. </w:t>
      </w:r>
      <w:r w:rsidR="00550F16" w:rsidRPr="000D1BC5">
        <w:rPr>
          <w:rFonts w:ascii="Times New Roman" w:hAnsi="Times New Roman"/>
          <w:sz w:val="24"/>
          <w:lang w:val="lv-LV"/>
        </w:rPr>
        <w:t xml:space="preserve">Skaņdarbiem jābūt </w:t>
      </w:r>
      <w:r w:rsidR="0044204A" w:rsidRPr="000D1BC5">
        <w:rPr>
          <w:rFonts w:ascii="Times New Roman" w:hAnsi="Times New Roman"/>
          <w:sz w:val="24"/>
          <w:lang w:val="lv-LV"/>
        </w:rPr>
        <w:t xml:space="preserve">iefilmētiem </w:t>
      </w:r>
      <w:r w:rsidR="00550F16" w:rsidRPr="000D1BC5">
        <w:rPr>
          <w:rFonts w:ascii="Times New Roman" w:hAnsi="Times New Roman"/>
          <w:sz w:val="24"/>
          <w:lang w:val="lv-LV"/>
        </w:rPr>
        <w:t xml:space="preserve">vienā failā. </w:t>
      </w:r>
    </w:p>
    <w:p w14:paraId="04138D0F" w14:textId="4373442A" w:rsidR="003942D3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11.3. </w:t>
      </w:r>
      <w:r w:rsidR="00550F16" w:rsidRPr="000D1BC5">
        <w:rPr>
          <w:rFonts w:ascii="Times New Roman" w:hAnsi="Times New Roman"/>
          <w:sz w:val="24"/>
          <w:lang w:val="lv-LV"/>
        </w:rPr>
        <w:t>Ierakstiem jābūt labā audio un video kvalitātē</w:t>
      </w:r>
      <w:r w:rsidR="000A2279" w:rsidRPr="000D1BC5">
        <w:rPr>
          <w:rFonts w:ascii="Times New Roman" w:hAnsi="Times New Roman"/>
          <w:sz w:val="24"/>
          <w:lang w:val="lv-LV"/>
        </w:rPr>
        <w:t>, vienotam, nerediģētam</w:t>
      </w:r>
      <w:bookmarkStart w:id="0" w:name="_GoBack"/>
      <w:bookmarkEnd w:id="0"/>
      <w:r w:rsidR="000A2279" w:rsidRPr="000D1BC5">
        <w:rPr>
          <w:rFonts w:ascii="Times New Roman" w:hAnsi="Times New Roman"/>
          <w:sz w:val="24"/>
          <w:lang w:val="lv-LV"/>
        </w:rPr>
        <w:t>.</w:t>
      </w:r>
    </w:p>
    <w:p w14:paraId="7E2F16FE" w14:textId="380AD6D0" w:rsidR="003942D3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11.4. </w:t>
      </w:r>
      <w:proofErr w:type="gramStart"/>
      <w:r w:rsidR="00550F16" w:rsidRPr="000D1BC5">
        <w:rPr>
          <w:rFonts w:ascii="Times New Roman" w:hAnsi="Times New Roman"/>
          <w:sz w:val="24"/>
          <w:lang w:val="lv-LV"/>
        </w:rPr>
        <w:t>Video nosaukumā</w:t>
      </w:r>
      <w:proofErr w:type="gramEnd"/>
      <w:r w:rsidR="00550F16" w:rsidRPr="000D1BC5">
        <w:rPr>
          <w:rFonts w:ascii="Times New Roman" w:hAnsi="Times New Roman"/>
          <w:sz w:val="24"/>
          <w:lang w:val="lv-LV"/>
        </w:rPr>
        <w:t xml:space="preserve"> jānorāda dalībnieka </w:t>
      </w:r>
      <w:proofErr w:type="spellStart"/>
      <w:r w:rsidR="00550F16" w:rsidRPr="000D1BC5">
        <w:rPr>
          <w:rFonts w:ascii="Times New Roman" w:hAnsi="Times New Roman"/>
          <w:sz w:val="24"/>
          <w:lang w:val="lv-LV"/>
        </w:rPr>
        <w:t>vārds_uzvārds_mācību</w:t>
      </w:r>
      <w:proofErr w:type="spellEnd"/>
      <w:r w:rsidR="00550F16" w:rsidRPr="000D1BC5">
        <w:rPr>
          <w:rFonts w:ascii="Times New Roman" w:hAnsi="Times New Roman"/>
          <w:sz w:val="24"/>
          <w:lang w:val="lv-LV"/>
        </w:rPr>
        <w:t xml:space="preserve"> iestāde. </w:t>
      </w:r>
    </w:p>
    <w:p w14:paraId="07510805" w14:textId="0D54A149" w:rsidR="003942D3" w:rsidRPr="000D1BC5" w:rsidRDefault="000D1BC5" w:rsidP="000D1B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hAnsi="Times New Roman"/>
          <w:sz w:val="24"/>
          <w:lang w:val="lv-LV"/>
        </w:rPr>
        <w:t xml:space="preserve">            11.5. </w:t>
      </w:r>
      <w:proofErr w:type="gramStart"/>
      <w:r w:rsidR="00550F16" w:rsidRPr="000D1BC5">
        <w:rPr>
          <w:rFonts w:ascii="Times New Roman" w:hAnsi="Times New Roman"/>
          <w:sz w:val="24"/>
          <w:lang w:val="lv-LV"/>
        </w:rPr>
        <w:t>Video aprakstā</w:t>
      </w:r>
      <w:proofErr w:type="gramEnd"/>
      <w:r w:rsidR="00A17067" w:rsidRPr="000D1BC5">
        <w:rPr>
          <w:rFonts w:ascii="Times New Roman" w:hAnsi="Times New Roman"/>
          <w:sz w:val="24"/>
          <w:lang w:val="lv-LV"/>
        </w:rPr>
        <w:t xml:space="preserve"> jānorāda</w:t>
      </w:r>
      <w:r w:rsidR="00550F16" w:rsidRPr="000D1BC5">
        <w:rPr>
          <w:rFonts w:ascii="Times New Roman" w:hAnsi="Times New Roman"/>
          <w:sz w:val="24"/>
          <w:lang w:val="lv-LV"/>
        </w:rPr>
        <w:t xml:space="preserve"> izpildīto</w:t>
      </w:r>
      <w:r w:rsidR="00276CA2">
        <w:rPr>
          <w:rFonts w:ascii="Times New Roman" w:hAnsi="Times New Roman"/>
          <w:sz w:val="24"/>
          <w:lang w:val="lv-LV"/>
        </w:rPr>
        <w:t xml:space="preserve"> skaņdarbu </w:t>
      </w:r>
      <w:r w:rsidR="00A17067" w:rsidRPr="000D1BC5">
        <w:rPr>
          <w:rFonts w:ascii="Times New Roman" w:hAnsi="Times New Roman"/>
          <w:sz w:val="24"/>
          <w:lang w:val="lv-LV"/>
        </w:rPr>
        <w:t>nosaukumi pareizā izpildījuma secībā</w:t>
      </w:r>
      <w:r>
        <w:rPr>
          <w:rFonts w:ascii="Times New Roman" w:hAnsi="Times New Roman"/>
          <w:sz w:val="24"/>
          <w:lang w:val="lv-LV"/>
        </w:rPr>
        <w:t>.</w:t>
      </w:r>
    </w:p>
    <w:p w14:paraId="518CECB4" w14:textId="5331F1C7" w:rsidR="003942D3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11.6. </w:t>
      </w:r>
      <w:r w:rsidR="003942D3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Video ir jābūt redzamam dalībniekam (pilnā augumā) un koncertmeistaram.</w:t>
      </w:r>
    </w:p>
    <w:p w14:paraId="0134265B" w14:textId="4FC1D913" w:rsidR="002C03D5" w:rsidRPr="000D1BC5" w:rsidRDefault="000D1BC5" w:rsidP="000D1BC5">
      <w:pPr>
        <w:pStyle w:val="Sarakstarindkopa"/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11.7. </w:t>
      </w:r>
      <w:r w:rsidR="005F4F2E" w:rsidRPr="000D1BC5">
        <w:rPr>
          <w:rFonts w:ascii="Times New Roman" w:eastAsia="Times New Roman" w:hAnsi="Times New Roman"/>
          <w:sz w:val="24"/>
          <w:szCs w:val="24"/>
          <w:lang w:val="lv-LV" w:eastAsia="lv-LV"/>
        </w:rPr>
        <w:t>Kavētos pieteikumus organizētāji ir tiesīgi nepieņemt.</w:t>
      </w:r>
    </w:p>
    <w:p w14:paraId="13D725C8" w14:textId="1A2F3DBB" w:rsidR="0044204A" w:rsidRDefault="00550F16" w:rsidP="004F3A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CF4DB3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4F3A5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4F3A5E"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Dalības maksa vienam audzēknim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– 15</w:t>
      </w:r>
      <w:r w:rsidR="004F3A5E" w:rsidRPr="00A645C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e</w:t>
      </w:r>
      <w:r w:rsidR="00027382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4F3A5E" w:rsidRPr="00A645C9">
        <w:rPr>
          <w:rFonts w:ascii="Times New Roman" w:eastAsia="Times New Roman" w:hAnsi="Times New Roman"/>
          <w:sz w:val="24"/>
          <w:szCs w:val="24"/>
          <w:lang w:val="lv-LV" w:eastAsia="lv-LV"/>
        </w:rPr>
        <w:t>ro veicama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ar pārskaitījumu līdz 2022</w:t>
      </w:r>
      <w:r w:rsidR="004F3A5E"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F3A5E"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gada 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>22</w:t>
      </w:r>
      <w:r w:rsidR="00383FC8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martam</w:t>
      </w:r>
      <w:r w:rsidR="004F3A5E"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uz sekojošiem rekvizītiem, norādot: </w:t>
      </w:r>
    </w:p>
    <w:p w14:paraId="19B3D2CF" w14:textId="0352A02A" w:rsidR="004F3A5E" w:rsidRPr="00E73CE1" w:rsidRDefault="004F3A5E" w:rsidP="004F3A5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Konkursam “Skaņais </w:t>
      </w:r>
      <w:proofErr w:type="spellStart"/>
      <w:r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>bolss</w:t>
      </w:r>
      <w:proofErr w:type="spellEnd"/>
      <w:r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  <w:r w:rsidRPr="00E73CE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konkursanta vārdu, uzvārdu, skolu.</w:t>
      </w:r>
    </w:p>
    <w:p w14:paraId="22AB1363" w14:textId="77777777" w:rsidR="004F3A5E" w:rsidRPr="002C03D5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Jāņa Ivanova Rēzeknes mūzikas vidusskola </w:t>
      </w:r>
    </w:p>
    <w:p w14:paraId="18137BAF" w14:textId="77777777" w:rsidR="004F3A5E" w:rsidRPr="002C03D5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proofErr w:type="spellStart"/>
      <w:r w:rsidRPr="002C03D5">
        <w:rPr>
          <w:rFonts w:ascii="Times New Roman" w:hAnsi="Times New Roman"/>
          <w:sz w:val="24"/>
          <w:lang w:val="lv-LV"/>
        </w:rPr>
        <w:t>Reģ.Nr</w:t>
      </w:r>
      <w:proofErr w:type="spellEnd"/>
      <w:r w:rsidRPr="002C03D5">
        <w:rPr>
          <w:rFonts w:ascii="Times New Roman" w:hAnsi="Times New Roman"/>
          <w:sz w:val="24"/>
          <w:lang w:val="lv-LV"/>
        </w:rPr>
        <w:t xml:space="preserve">. 90000011501 </w:t>
      </w:r>
    </w:p>
    <w:p w14:paraId="3E7C9D53" w14:textId="77777777" w:rsidR="004F3A5E" w:rsidRPr="002C03D5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Atbrīvošanas aleja 56, Rēzekne, LV-4601 </w:t>
      </w:r>
    </w:p>
    <w:p w14:paraId="4DAC4E32" w14:textId="77777777" w:rsidR="004F3A5E" w:rsidRPr="002C03D5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Tālr.: 64622480; 64624464 </w:t>
      </w:r>
    </w:p>
    <w:p w14:paraId="6640B438" w14:textId="77777777" w:rsidR="004F3A5E" w:rsidRPr="002C03D5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 xml:space="preserve">Valsts kase, kods: TRELLV22 </w:t>
      </w:r>
    </w:p>
    <w:p w14:paraId="5B4EC34D" w14:textId="77777777" w:rsidR="004F3A5E" w:rsidRDefault="004F3A5E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  <w:r w:rsidRPr="002C03D5">
        <w:rPr>
          <w:rFonts w:ascii="Times New Roman" w:hAnsi="Times New Roman"/>
          <w:sz w:val="24"/>
          <w:lang w:val="lv-LV"/>
        </w:rPr>
        <w:t>k/n: LV45TREL2220526005000</w:t>
      </w:r>
    </w:p>
    <w:p w14:paraId="186518A6" w14:textId="77777777" w:rsidR="007D657C" w:rsidRPr="002D0E0E" w:rsidRDefault="007D657C" w:rsidP="004F3A5E">
      <w:pPr>
        <w:spacing w:after="0"/>
        <w:ind w:firstLine="720"/>
        <w:jc w:val="both"/>
        <w:rPr>
          <w:rFonts w:ascii="Times New Roman" w:hAnsi="Times New Roman"/>
          <w:sz w:val="24"/>
          <w:lang w:val="lv-LV"/>
        </w:rPr>
      </w:pPr>
    </w:p>
    <w:p w14:paraId="1E784737" w14:textId="3A329C2D" w:rsidR="005F4F2E" w:rsidRDefault="005F4F2E" w:rsidP="005F4F2E">
      <w:pPr>
        <w:tabs>
          <w:tab w:val="left" w:pos="7230"/>
        </w:tabs>
        <w:spacing w:before="240" w:after="0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V Konkursa vērtēšana</w:t>
      </w:r>
    </w:p>
    <w:p w14:paraId="2ADA4B9E" w14:textId="77BF9954" w:rsidR="005F4F2E" w:rsidRPr="00936302" w:rsidRDefault="00CF4DB3" w:rsidP="005F4F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lang w:val="lv-LV"/>
        </w:rPr>
        <w:t>13</w:t>
      </w:r>
      <w:r w:rsidR="005F4F2E" w:rsidRPr="00834F55">
        <w:rPr>
          <w:rFonts w:ascii="Times New Roman" w:hAnsi="Times New Roman"/>
          <w:sz w:val="24"/>
          <w:lang w:val="lv-LV"/>
        </w:rPr>
        <w:t xml:space="preserve">.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Konkursa žūrija konkursa dalībniekus vērtē pēc šādiem kritērijiem: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vokālā tehnika (0 – 10 punkti);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mākslinieciskais sniegums (0 – 10 punkti);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kopiespaids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repertuāra atbilstība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(0 – 5 punkti).</w:t>
      </w:r>
    </w:p>
    <w:p w14:paraId="1393A3EC" w14:textId="5FDCC66F" w:rsidR="005F4F2E" w:rsidRPr="00936302" w:rsidRDefault="00CF4DB3" w:rsidP="005F4F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14</w:t>
      </w:r>
      <w:r w:rsidR="00A17067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Maksimālais punktu skaits, ko konkursa dalībniekam var piešķirt viens žūrijas pārstāvis, ir 25 punkti. Galīgo vērtējumu konkursa dalībnieks iegūst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visu žūrijas locekļu piešķirto punktu summu dalot ar žūrijas locekļu skaitu.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Žūrijas komisijas locekļi savus audzēkņus nevērtē.</w:t>
      </w:r>
    </w:p>
    <w:p w14:paraId="22045F11" w14:textId="54C75B9F" w:rsidR="005F4F2E" w:rsidRPr="00936302" w:rsidRDefault="00CF4DB3" w:rsidP="005F4F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Pamatojoties uz iegūto rezultātu, 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>konkursa dalībniekie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m piešķir apbalvojumu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>s katrā grupā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14:paraId="04AF45EE" w14:textId="3DAFEED8" w:rsidR="005F4F2E" w:rsidRPr="008256D0" w:rsidRDefault="00CF4DB3" w:rsidP="008256D0">
      <w:pPr>
        <w:spacing w:after="0"/>
        <w:ind w:left="18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 w:rsidR="008256D0">
        <w:rPr>
          <w:rFonts w:ascii="Times New Roman" w:eastAsia="Times New Roman" w:hAnsi="Times New Roman"/>
          <w:sz w:val="24"/>
          <w:szCs w:val="24"/>
          <w:lang w:val="lv-LV" w:eastAsia="lv-LV"/>
        </w:rPr>
        <w:t>.1.</w:t>
      </w:r>
      <w:r w:rsidR="00126B58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diplomu</w:t>
      </w:r>
      <w:r w:rsidR="00922FAB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 1. vietu (24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- 25 pu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>nkti),</w:t>
      </w:r>
    </w:p>
    <w:p w14:paraId="531A627F" w14:textId="216A9EF3" w:rsidR="005F4F2E" w:rsidRPr="008256D0" w:rsidRDefault="00CF4DB3" w:rsidP="008256D0">
      <w:pPr>
        <w:spacing w:after="0"/>
        <w:ind w:left="18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 w:rsidR="008256D0">
        <w:rPr>
          <w:rFonts w:ascii="Times New Roman" w:eastAsia="Times New Roman" w:hAnsi="Times New Roman"/>
          <w:sz w:val="24"/>
          <w:szCs w:val="24"/>
          <w:lang w:val="lv-LV" w:eastAsia="lv-LV"/>
        </w:rPr>
        <w:t>.2.</w:t>
      </w:r>
      <w:r w:rsidR="008256D0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diplomu</w:t>
      </w:r>
      <w:r w:rsidR="00922FAB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 2. vietu (22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F4F2E" w:rsidRPr="008256D0">
        <w:rPr>
          <w:rFonts w:ascii="Times New Roman" w:eastAsia="Times New Roman" w:hAnsi="Times New Roman"/>
          <w:sz w:val="24"/>
          <w:szCs w:val="24"/>
          <w:lang w:val="lv-LV" w:eastAsia="lv-LV"/>
        </w:rPr>
        <w:t>- 23.99 punkti)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36419454" w14:textId="71989122" w:rsidR="005F4F2E" w:rsidRPr="00936302" w:rsidRDefault="00126B58" w:rsidP="00126B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 xml:space="preserve">   </w:t>
      </w:r>
      <w:r w:rsidR="00CF4DB3"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.3.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diplomu</w:t>
      </w:r>
      <w:r w:rsidR="00922FAB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 3. vietu (20 – 21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>.99</w:t>
      </w:r>
      <w:r w:rsidR="00A645C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punkti)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0CE42D77" w14:textId="2978015C" w:rsidR="005F4F2E" w:rsidRDefault="00126B58" w:rsidP="00126B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</w:t>
      </w:r>
      <w:r w:rsidR="00CF4DB3"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.4.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>tzinības rakstu</w:t>
      </w:r>
      <w:r w:rsidR="00922FAB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(18 -</w:t>
      </w:r>
      <w:r w:rsidR="00CF4DB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5A7214">
        <w:rPr>
          <w:rFonts w:ascii="Times New Roman" w:eastAsia="Times New Roman" w:hAnsi="Times New Roman"/>
          <w:sz w:val="24"/>
          <w:szCs w:val="24"/>
          <w:lang w:val="lv-LV" w:eastAsia="lv-LV"/>
        </w:rPr>
        <w:t>19.99 punkti),</w:t>
      </w:r>
    </w:p>
    <w:p w14:paraId="524562FC" w14:textId="71B0DF6B" w:rsidR="00A645C9" w:rsidRDefault="00126B58" w:rsidP="00126B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</w:t>
      </w:r>
      <w:r w:rsidR="00CF4DB3">
        <w:rPr>
          <w:rFonts w:ascii="Times New Roman" w:eastAsia="Times New Roman" w:hAnsi="Times New Roman"/>
          <w:sz w:val="24"/>
          <w:szCs w:val="24"/>
          <w:lang w:val="lv-LV" w:eastAsia="lv-LV"/>
        </w:rPr>
        <w:t>15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.5. </w:t>
      </w:r>
      <w:r w:rsidR="00A645C9">
        <w:rPr>
          <w:rFonts w:ascii="Times New Roman" w:eastAsia="Times New Roman" w:hAnsi="Times New Roman"/>
          <w:sz w:val="24"/>
          <w:szCs w:val="24"/>
          <w:lang w:val="lv-LV" w:eastAsia="lv-LV"/>
        </w:rPr>
        <w:t>dažādas pārsteiguma balvas.</w:t>
      </w:r>
    </w:p>
    <w:p w14:paraId="4A4AFF57" w14:textId="4DD7E86D" w:rsidR="005F4F2E" w:rsidRPr="005F4F2E" w:rsidRDefault="00CF4DB3" w:rsidP="005F4F2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16</w:t>
      </w:r>
      <w:r w:rsidR="005F4F2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5F4F2E" w:rsidRPr="00936302">
        <w:rPr>
          <w:rFonts w:ascii="Times New Roman" w:eastAsia="Times New Roman" w:hAnsi="Times New Roman"/>
          <w:sz w:val="24"/>
          <w:szCs w:val="24"/>
          <w:lang w:val="lv-LV" w:eastAsia="lv-LV"/>
        </w:rPr>
        <w:t>Žūrijas vērtējums ir neapstrīdams un netiek mainīts.</w:t>
      </w:r>
    </w:p>
    <w:p w14:paraId="6A1F98DE" w14:textId="6956BA84" w:rsidR="00834F55" w:rsidRPr="00834F55" w:rsidRDefault="00834F55" w:rsidP="00275F55">
      <w:pPr>
        <w:tabs>
          <w:tab w:val="left" w:pos="7230"/>
        </w:tabs>
        <w:spacing w:before="240" w:after="0"/>
        <w:jc w:val="center"/>
        <w:rPr>
          <w:rFonts w:ascii="Times New Roman" w:hAnsi="Times New Roman"/>
          <w:b/>
          <w:sz w:val="24"/>
          <w:lang w:val="lv-LV"/>
        </w:rPr>
      </w:pPr>
      <w:r w:rsidRPr="00834F55">
        <w:rPr>
          <w:rFonts w:ascii="Times New Roman" w:hAnsi="Times New Roman"/>
          <w:b/>
          <w:sz w:val="24"/>
          <w:lang w:val="lv-LV"/>
        </w:rPr>
        <w:t>V</w:t>
      </w:r>
      <w:r w:rsidR="005F4F2E">
        <w:rPr>
          <w:rFonts w:ascii="Times New Roman" w:hAnsi="Times New Roman"/>
          <w:b/>
          <w:sz w:val="24"/>
          <w:lang w:val="lv-LV"/>
        </w:rPr>
        <w:t>I</w:t>
      </w:r>
      <w:r w:rsidRPr="00834F55">
        <w:rPr>
          <w:rFonts w:ascii="Times New Roman" w:hAnsi="Times New Roman"/>
          <w:b/>
          <w:sz w:val="24"/>
          <w:lang w:val="lv-LV"/>
        </w:rPr>
        <w:t xml:space="preserve"> </w:t>
      </w:r>
      <w:r w:rsidR="004F3A5E" w:rsidRPr="004F3A5E">
        <w:rPr>
          <w:rFonts w:ascii="Times New Roman" w:hAnsi="Times New Roman"/>
          <w:b/>
          <w:sz w:val="24"/>
          <w:lang w:val="lv-LV"/>
        </w:rPr>
        <w:t>Noslēguma jautājumi</w:t>
      </w:r>
    </w:p>
    <w:p w14:paraId="7A68FB84" w14:textId="683F412F" w:rsidR="005545B2" w:rsidRPr="005545B2" w:rsidRDefault="00CF4DB3" w:rsidP="005545B2">
      <w:pPr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17</w:t>
      </w:r>
      <w:r w:rsidR="005545B2" w:rsidRPr="005545B2">
        <w:rPr>
          <w:rFonts w:ascii="Times New Roman" w:hAnsi="Times New Roman"/>
          <w:sz w:val="24"/>
          <w:lang w:val="lv-LV"/>
        </w:rPr>
        <w:t>. Konkurss ir atklāts:</w:t>
      </w:r>
    </w:p>
    <w:p w14:paraId="4F2451F1" w14:textId="7241B028" w:rsidR="00126B58" w:rsidRPr="00CD0A18" w:rsidRDefault="00126B58" w:rsidP="00126B58">
      <w:pPr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</w:t>
      </w:r>
      <w:r w:rsidR="00CF4DB3">
        <w:rPr>
          <w:rFonts w:ascii="Times New Roman" w:hAnsi="Times New Roman"/>
          <w:sz w:val="24"/>
          <w:lang w:val="lv-LV"/>
        </w:rPr>
        <w:t>17</w:t>
      </w:r>
      <w:r w:rsidR="005545B2" w:rsidRPr="005545B2">
        <w:rPr>
          <w:rFonts w:ascii="Times New Roman" w:hAnsi="Times New Roman"/>
          <w:sz w:val="24"/>
          <w:lang w:val="lv-LV"/>
        </w:rPr>
        <w:t>.1.</w:t>
      </w:r>
      <w:r w:rsidRPr="00126B58">
        <w:rPr>
          <w:rFonts w:ascii="Times New Roman" w:hAnsi="Times New Roman"/>
          <w:sz w:val="24"/>
          <w:lang w:val="lv-LV"/>
        </w:rPr>
        <w:t xml:space="preserve"> </w:t>
      </w:r>
      <w:r w:rsidR="00CD0A18" w:rsidRPr="00CD0A18">
        <w:rPr>
          <w:rFonts w:ascii="Times New Roman" w:hAnsi="Times New Roman"/>
          <w:sz w:val="24"/>
          <w:lang w:val="lv-LV"/>
        </w:rPr>
        <w:t xml:space="preserve">Pirmās trīs vietas, </w:t>
      </w:r>
      <w:r w:rsidR="00CD0A18">
        <w:rPr>
          <w:rFonts w:ascii="Times New Roman" w:hAnsi="Times New Roman"/>
          <w:sz w:val="24"/>
          <w:lang w:val="lv-LV"/>
        </w:rPr>
        <w:t>pārsteiguma balvas</w:t>
      </w:r>
      <w:r w:rsidR="00CD0A18" w:rsidRPr="00CD0A18">
        <w:rPr>
          <w:rFonts w:ascii="Times New Roman" w:hAnsi="Times New Roman"/>
          <w:sz w:val="24"/>
          <w:lang w:val="lv-LV"/>
        </w:rPr>
        <w:t xml:space="preserve"> un atzinības tiks publiskotas </w:t>
      </w:r>
      <w:r w:rsidR="00027382">
        <w:rPr>
          <w:rFonts w:ascii="Times New Roman" w:hAnsi="Times New Roman"/>
          <w:sz w:val="24"/>
          <w:lang w:val="lv-LV"/>
        </w:rPr>
        <w:t>Jāņa Ivanova Rēzeknes mūzikas vidusskolas</w:t>
      </w:r>
      <w:r w:rsidR="00CF4DB3">
        <w:rPr>
          <w:rFonts w:ascii="Times New Roman" w:hAnsi="Times New Roman"/>
          <w:sz w:val="24"/>
          <w:lang w:val="lv-LV"/>
        </w:rPr>
        <w:t xml:space="preserve"> mājas</w:t>
      </w:r>
      <w:r w:rsidR="00CD0A18" w:rsidRPr="00CD0A18">
        <w:rPr>
          <w:rFonts w:ascii="Times New Roman" w:hAnsi="Times New Roman"/>
          <w:sz w:val="24"/>
          <w:lang w:val="lv-LV"/>
        </w:rPr>
        <w:t>lapā un foajē.</w:t>
      </w:r>
    </w:p>
    <w:p w14:paraId="3F686810" w14:textId="47D62D94" w:rsidR="00126B58" w:rsidRPr="00126B58" w:rsidRDefault="00126B58" w:rsidP="00126B58">
      <w:pPr>
        <w:spacing w:after="0"/>
        <w:jc w:val="both"/>
        <w:rPr>
          <w:rFonts w:ascii="Times New Roman" w:hAnsi="Times New Roman"/>
          <w:sz w:val="24"/>
          <w:lang w:val="lv-LV"/>
        </w:rPr>
      </w:pPr>
      <w:r w:rsidRPr="00126B58">
        <w:rPr>
          <w:rFonts w:ascii="Times New Roman" w:hAnsi="Times New Roman"/>
          <w:sz w:val="24"/>
          <w:lang w:val="lv-LV"/>
        </w:rPr>
        <w:t xml:space="preserve">   </w:t>
      </w:r>
      <w:r w:rsidR="00CF4DB3">
        <w:rPr>
          <w:rFonts w:ascii="Times New Roman" w:hAnsi="Times New Roman"/>
          <w:sz w:val="24"/>
          <w:lang w:val="lv-LV"/>
        </w:rPr>
        <w:t>17</w:t>
      </w:r>
      <w:r w:rsidRPr="00CF4DB3">
        <w:rPr>
          <w:rFonts w:ascii="Times New Roman" w:hAnsi="Times New Roman"/>
          <w:sz w:val="24"/>
          <w:lang w:val="lv-LV"/>
        </w:rPr>
        <w:t xml:space="preserve">.2. </w:t>
      </w:r>
      <w:r w:rsidR="000A2279" w:rsidRPr="00CF4DB3">
        <w:rPr>
          <w:rFonts w:ascii="Times New Roman" w:hAnsi="Times New Roman"/>
          <w:sz w:val="24"/>
          <w:lang w:val="lv-LV"/>
        </w:rPr>
        <w:t>Konkursa rezultāti tiks paziņoti dalībnieku norādītajā e pastā un publiskoti JIRMV mājaslapā</w:t>
      </w:r>
      <w:r w:rsidR="000A2279">
        <w:rPr>
          <w:rFonts w:ascii="Times New Roman" w:hAnsi="Times New Roman"/>
          <w:sz w:val="24"/>
          <w:lang w:val="lv-LV"/>
        </w:rPr>
        <w:t xml:space="preserve"> www.jirmv.lv. </w:t>
      </w:r>
      <w:r w:rsidRPr="00126B58">
        <w:rPr>
          <w:rFonts w:ascii="Times New Roman" w:hAnsi="Times New Roman"/>
          <w:sz w:val="24"/>
          <w:lang w:val="lv-LV"/>
        </w:rPr>
        <w:t>Publiskojot konkursa rezultātus, tiks norādīta informācija par dalībnieku: vārds, uzvārds, skola, rezultāts, iegūtā vieta; par pedagogu un koncertmeistaru: vārds, uzvārds</w:t>
      </w:r>
      <w:r w:rsidR="00CD0A18">
        <w:rPr>
          <w:rFonts w:ascii="Times New Roman" w:hAnsi="Times New Roman"/>
          <w:sz w:val="24"/>
          <w:lang w:val="lv-LV"/>
        </w:rPr>
        <w:t>.</w:t>
      </w:r>
    </w:p>
    <w:p w14:paraId="1FF45670" w14:textId="4221D94D" w:rsidR="005545B2" w:rsidRPr="005545B2" w:rsidRDefault="00CF4DB3" w:rsidP="005545B2">
      <w:pPr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18</w:t>
      </w:r>
      <w:r w:rsidR="005545B2" w:rsidRPr="005545B2">
        <w:rPr>
          <w:rFonts w:ascii="Times New Roman" w:hAnsi="Times New Roman"/>
          <w:sz w:val="24"/>
          <w:lang w:val="lv-LV"/>
        </w:rPr>
        <w:t>. Izglītības iestāde veic savu organizēto pasā</w:t>
      </w:r>
      <w:r w:rsidR="005545B2">
        <w:rPr>
          <w:rFonts w:ascii="Times New Roman" w:hAnsi="Times New Roman"/>
          <w:sz w:val="24"/>
          <w:lang w:val="lv-LV"/>
        </w:rPr>
        <w:t>kumu fotografēšanu un filmēšanu</w:t>
      </w:r>
      <w:r w:rsidR="005545B2" w:rsidRPr="005545B2">
        <w:rPr>
          <w:rFonts w:ascii="Times New Roman" w:hAnsi="Times New Roman"/>
          <w:sz w:val="24"/>
          <w:lang w:val="lv-LV"/>
        </w:rPr>
        <w:t xml:space="preserve"> saistībā ar dažādām izglītības iestādes organizētām aktivitātēm un pasākumiem, kurās ir iesaistīti bērni</w:t>
      </w:r>
      <w:r w:rsidR="005545B2">
        <w:rPr>
          <w:rFonts w:ascii="Times New Roman" w:hAnsi="Times New Roman"/>
          <w:sz w:val="24"/>
          <w:lang w:val="lv-LV"/>
        </w:rPr>
        <w:t xml:space="preserve"> un jaunieši</w:t>
      </w:r>
      <w:r w:rsidR="005545B2" w:rsidRPr="005545B2">
        <w:rPr>
          <w:rFonts w:ascii="Times New Roman" w:hAnsi="Times New Roman"/>
          <w:sz w:val="24"/>
          <w:lang w:val="lv-LV"/>
        </w:rPr>
        <w:t xml:space="preserve">, lai veidotu un atspoguļotu izglītības iestādes dzīvi un vēsturi, tai skaitā attēlu jeb fotogrāfiju formā. Fotogrāfijas un/vai bērna videoattēls, audioieraksts var tikt publicēts izglītības iestādes tīmekļa vietnē, izglītības iestādes </w:t>
      </w:r>
      <w:proofErr w:type="spellStart"/>
      <w:r w:rsidR="00CD0A18" w:rsidRPr="00CF4DB3">
        <w:rPr>
          <w:rFonts w:ascii="Times New Roman" w:hAnsi="Times New Roman"/>
          <w:i/>
          <w:sz w:val="24"/>
          <w:lang w:val="lv-LV"/>
        </w:rPr>
        <w:t>F</w:t>
      </w:r>
      <w:r w:rsidR="005545B2" w:rsidRPr="00CF4DB3">
        <w:rPr>
          <w:rFonts w:ascii="Times New Roman" w:hAnsi="Times New Roman"/>
          <w:i/>
          <w:sz w:val="24"/>
          <w:lang w:val="lv-LV"/>
        </w:rPr>
        <w:t>acebook</w:t>
      </w:r>
      <w:proofErr w:type="spellEnd"/>
      <w:r w:rsidR="005545B2" w:rsidRPr="005545B2">
        <w:rPr>
          <w:rFonts w:ascii="Times New Roman" w:hAnsi="Times New Roman"/>
          <w:sz w:val="24"/>
          <w:lang w:val="lv-LV"/>
        </w:rPr>
        <w:t xml:space="preserve"> lapā un Rēzeknes pilsētas avīzē.</w:t>
      </w:r>
    </w:p>
    <w:p w14:paraId="7BA4B763" w14:textId="62D2D19D" w:rsidR="005545B2" w:rsidRPr="005545B2" w:rsidRDefault="00CF4DB3" w:rsidP="005545B2">
      <w:pPr>
        <w:spacing w:after="0"/>
        <w:jc w:val="both"/>
        <w:rPr>
          <w:rFonts w:ascii="Times New Roman" w:hAnsi="Times New Roman"/>
          <w:bCs/>
          <w:iCs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19</w:t>
      </w:r>
      <w:r w:rsidR="005545B2" w:rsidRPr="005545B2">
        <w:rPr>
          <w:rFonts w:ascii="Times New Roman" w:hAnsi="Times New Roman"/>
          <w:sz w:val="24"/>
          <w:lang w:val="lv-LV"/>
        </w:rPr>
        <w:t xml:space="preserve">. Ja fotogrāfijas un </w:t>
      </w:r>
      <w:r w:rsidR="005545B2">
        <w:rPr>
          <w:rFonts w:ascii="Times New Roman" w:hAnsi="Times New Roman"/>
          <w:sz w:val="24"/>
          <w:lang w:val="lv-LV"/>
        </w:rPr>
        <w:t>konkursa dalībnieka</w:t>
      </w:r>
      <w:r w:rsidR="005545B2" w:rsidRPr="005545B2">
        <w:rPr>
          <w:rFonts w:ascii="Times New Roman" w:hAnsi="Times New Roman"/>
          <w:sz w:val="24"/>
          <w:lang w:val="lv-LV"/>
        </w:rPr>
        <w:t xml:space="preserve"> videoattēls tiks publiskots tīmekļa vietnēs, tie netiks sasaistīti ar </w:t>
      </w:r>
      <w:r w:rsidR="005545B2">
        <w:rPr>
          <w:rFonts w:ascii="Times New Roman" w:hAnsi="Times New Roman"/>
          <w:sz w:val="24"/>
          <w:lang w:val="lv-LV"/>
        </w:rPr>
        <w:t>dalībnieka</w:t>
      </w:r>
      <w:r w:rsidR="005545B2" w:rsidRPr="005545B2">
        <w:rPr>
          <w:rFonts w:ascii="Times New Roman" w:hAnsi="Times New Roman"/>
          <w:sz w:val="24"/>
          <w:lang w:val="lv-LV"/>
        </w:rPr>
        <w:t xml:space="preserve"> vārdu, uzvārdu, izņemot, ja tas attieksies uz apbalvoto konkursa dalībnieku rezultātu publiskošanu. Ja </w:t>
      </w:r>
      <w:r w:rsidR="005545B2">
        <w:rPr>
          <w:rFonts w:ascii="Times New Roman" w:hAnsi="Times New Roman"/>
          <w:sz w:val="24"/>
          <w:lang w:val="lv-LV"/>
        </w:rPr>
        <w:t xml:space="preserve">jūsu skolas audzēknis </w:t>
      </w:r>
      <w:r w:rsidR="005545B2" w:rsidRPr="005545B2">
        <w:rPr>
          <w:rFonts w:ascii="Times New Roman" w:hAnsi="Times New Roman"/>
          <w:sz w:val="24"/>
          <w:lang w:val="lv-LV"/>
        </w:rPr>
        <w:t>vēlēsies viņa/viņas fotogrāfiju dzēšanu no izglītības iestādes tīmekļa vietnes, drukātā izdevuma (līdz brīdim, kad tas ir nodrukāts), lūdzam informēt, sazinoties ar izglītības iestādes pārstāvi</w:t>
      </w:r>
      <w:r w:rsidR="005545B2" w:rsidRPr="005545B2">
        <w:rPr>
          <w:rFonts w:ascii="Times New Roman" w:hAnsi="Times New Roman"/>
          <w:bCs/>
          <w:iCs/>
          <w:sz w:val="24"/>
          <w:lang w:val="lv-LV"/>
        </w:rPr>
        <w:t>.</w:t>
      </w:r>
    </w:p>
    <w:p w14:paraId="791C53B6" w14:textId="085B9D58" w:rsidR="005545B2" w:rsidRPr="005545B2" w:rsidRDefault="00CF4DB3" w:rsidP="005545B2">
      <w:pPr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</w:t>
      </w:r>
      <w:r w:rsidR="005545B2" w:rsidRPr="005545B2">
        <w:rPr>
          <w:rFonts w:ascii="Times New Roman" w:hAnsi="Times New Roman"/>
          <w:sz w:val="24"/>
          <w:lang w:val="lv-LV"/>
        </w:rPr>
        <w:t>. Informācija par dalībnieku personas datu apstrādi ir norādīta Izglītības iestādes mājas</w:t>
      </w:r>
      <w:r w:rsidR="008323E9">
        <w:rPr>
          <w:rFonts w:ascii="Times New Roman" w:hAnsi="Times New Roman"/>
          <w:sz w:val="24"/>
          <w:lang w:val="lv-LV"/>
        </w:rPr>
        <w:t xml:space="preserve"> </w:t>
      </w:r>
      <w:r w:rsidR="005545B2" w:rsidRPr="005545B2">
        <w:rPr>
          <w:rFonts w:ascii="Times New Roman" w:hAnsi="Times New Roman"/>
          <w:sz w:val="24"/>
          <w:lang w:val="lv-LV"/>
        </w:rPr>
        <w:t>lapā</w:t>
      </w:r>
      <w:r w:rsidR="005545B2">
        <w:rPr>
          <w:rFonts w:ascii="Times New Roman" w:hAnsi="Times New Roman"/>
          <w:sz w:val="24"/>
          <w:lang w:val="lv-LV"/>
        </w:rPr>
        <w:t xml:space="preserve">, sadaļā </w:t>
      </w:r>
      <w:r w:rsidR="00126B58">
        <w:rPr>
          <w:rFonts w:ascii="Times New Roman" w:hAnsi="Times New Roman"/>
          <w:sz w:val="24"/>
          <w:lang w:val="lv-LV"/>
        </w:rPr>
        <w:t>P</w:t>
      </w:r>
      <w:r w:rsidR="005545B2">
        <w:rPr>
          <w:rFonts w:ascii="Times New Roman" w:hAnsi="Times New Roman"/>
          <w:sz w:val="24"/>
          <w:lang w:val="lv-LV"/>
        </w:rPr>
        <w:t>rivātuma politika.</w:t>
      </w:r>
    </w:p>
    <w:p w14:paraId="51633BA6" w14:textId="77777777" w:rsidR="00C11B8A" w:rsidRDefault="00C11B8A" w:rsidP="00C11B8A">
      <w:pPr>
        <w:spacing w:after="0"/>
        <w:jc w:val="both"/>
        <w:rPr>
          <w:rFonts w:ascii="Times New Roman" w:hAnsi="Times New Roman"/>
          <w:sz w:val="24"/>
          <w:lang w:val="lv-LV"/>
        </w:rPr>
      </w:pPr>
    </w:p>
    <w:p w14:paraId="66F4361B" w14:textId="77777777" w:rsidR="00C11B8A" w:rsidRDefault="00C11B8A" w:rsidP="00C11B8A">
      <w:pPr>
        <w:spacing w:after="0"/>
        <w:jc w:val="both"/>
        <w:rPr>
          <w:rFonts w:ascii="Times New Roman" w:hAnsi="Times New Roman"/>
          <w:sz w:val="24"/>
          <w:lang w:val="lv-LV"/>
        </w:rPr>
      </w:pPr>
    </w:p>
    <w:p w14:paraId="5F19BB02" w14:textId="5CF4B433" w:rsidR="007D657C" w:rsidRDefault="00CD0A18" w:rsidP="008256D0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</w:t>
      </w:r>
      <w:r w:rsidR="00A17067">
        <w:rPr>
          <w:rFonts w:ascii="Times New Roman" w:hAnsi="Times New Roman"/>
          <w:sz w:val="24"/>
          <w:lang w:val="lv-LV"/>
        </w:rPr>
        <w:t xml:space="preserve">irektors                                                                                                               Raimonds </w:t>
      </w:r>
      <w:proofErr w:type="spellStart"/>
      <w:r w:rsidR="00A17067">
        <w:rPr>
          <w:rFonts w:ascii="Times New Roman" w:hAnsi="Times New Roman"/>
          <w:sz w:val="24"/>
          <w:lang w:val="lv-LV"/>
        </w:rPr>
        <w:t>Arbidāns</w:t>
      </w:r>
      <w:proofErr w:type="spellEnd"/>
    </w:p>
    <w:p w14:paraId="57482CE8" w14:textId="277C8E81" w:rsidR="00834F55" w:rsidRPr="00C11B8A" w:rsidRDefault="00834F55" w:rsidP="007D657C">
      <w:pPr>
        <w:rPr>
          <w:rFonts w:ascii="Times New Roman" w:hAnsi="Times New Roman"/>
          <w:sz w:val="24"/>
          <w:lang w:val="lv-LV"/>
        </w:rPr>
      </w:pPr>
    </w:p>
    <w:sectPr w:rsidR="00834F55" w:rsidRPr="00C11B8A" w:rsidSect="00E84D4A">
      <w:footerReference w:type="default" r:id="rId13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7505" w14:textId="77777777" w:rsidR="00AB1D42" w:rsidRDefault="00AB1D42" w:rsidP="00481AB1">
      <w:pPr>
        <w:spacing w:after="0" w:line="240" w:lineRule="auto"/>
      </w:pPr>
      <w:r>
        <w:separator/>
      </w:r>
    </w:p>
  </w:endnote>
  <w:endnote w:type="continuationSeparator" w:id="0">
    <w:p w14:paraId="1855F022" w14:textId="77777777" w:rsidR="00AB1D42" w:rsidRDefault="00AB1D42" w:rsidP="0048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8794304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9D393E" w14:textId="499D746A" w:rsidR="00027382" w:rsidRPr="00027382" w:rsidRDefault="00027382">
        <w:pPr>
          <w:pStyle w:val="Kjene"/>
          <w:jc w:val="center"/>
          <w:rPr>
            <w:rFonts w:ascii="Times New Roman" w:hAnsi="Times New Roman"/>
            <w:sz w:val="24"/>
            <w:szCs w:val="24"/>
          </w:rPr>
        </w:pPr>
        <w:r w:rsidRPr="00027382">
          <w:rPr>
            <w:rFonts w:ascii="Times New Roman" w:hAnsi="Times New Roman"/>
            <w:sz w:val="24"/>
            <w:szCs w:val="24"/>
          </w:rPr>
          <w:fldChar w:fldCharType="begin"/>
        </w:r>
        <w:r w:rsidRPr="000273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7382">
          <w:rPr>
            <w:rFonts w:ascii="Times New Roman" w:hAnsi="Times New Roman"/>
            <w:sz w:val="24"/>
            <w:szCs w:val="24"/>
          </w:rPr>
          <w:fldChar w:fldCharType="separate"/>
        </w:r>
        <w:r w:rsidR="00276CA2" w:rsidRPr="00276CA2">
          <w:rPr>
            <w:rFonts w:ascii="Times New Roman" w:hAnsi="Times New Roman"/>
            <w:noProof/>
            <w:sz w:val="24"/>
            <w:szCs w:val="24"/>
            <w:lang w:val="lv-LV"/>
          </w:rPr>
          <w:t>3</w:t>
        </w:r>
        <w:r w:rsidRPr="000273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DC3189" w14:textId="2BB5DEA6" w:rsidR="00481AB1" w:rsidRPr="00027382" w:rsidRDefault="00481AB1">
    <w:pPr>
      <w:pStyle w:val="Kjen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C69D" w14:textId="77777777" w:rsidR="00AB1D42" w:rsidRDefault="00AB1D42" w:rsidP="00481AB1">
      <w:pPr>
        <w:spacing w:after="0" w:line="240" w:lineRule="auto"/>
      </w:pPr>
      <w:r>
        <w:separator/>
      </w:r>
    </w:p>
  </w:footnote>
  <w:footnote w:type="continuationSeparator" w:id="0">
    <w:p w14:paraId="7FF943E8" w14:textId="77777777" w:rsidR="00AB1D42" w:rsidRDefault="00AB1D42" w:rsidP="0048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436"/>
    <w:multiLevelType w:val="hybridMultilevel"/>
    <w:tmpl w:val="DE3A0C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807B4"/>
    <w:multiLevelType w:val="hybridMultilevel"/>
    <w:tmpl w:val="64EC1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887"/>
    <w:multiLevelType w:val="hybridMultilevel"/>
    <w:tmpl w:val="EC6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32A8"/>
    <w:multiLevelType w:val="hybridMultilevel"/>
    <w:tmpl w:val="ED2411E4"/>
    <w:lvl w:ilvl="0" w:tplc="888267F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B2364"/>
    <w:multiLevelType w:val="multilevel"/>
    <w:tmpl w:val="D45421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CE417F0"/>
    <w:multiLevelType w:val="hybridMultilevel"/>
    <w:tmpl w:val="2F8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B"/>
    <w:rsid w:val="00027382"/>
    <w:rsid w:val="00057179"/>
    <w:rsid w:val="00060744"/>
    <w:rsid w:val="000A2279"/>
    <w:rsid w:val="000C0137"/>
    <w:rsid w:val="000C17F8"/>
    <w:rsid w:val="000D1BC5"/>
    <w:rsid w:val="00126B58"/>
    <w:rsid w:val="001B11F1"/>
    <w:rsid w:val="001F2FB2"/>
    <w:rsid w:val="002307AF"/>
    <w:rsid w:val="0025685E"/>
    <w:rsid w:val="00275F55"/>
    <w:rsid w:val="00276CA2"/>
    <w:rsid w:val="002866FB"/>
    <w:rsid w:val="00297E51"/>
    <w:rsid w:val="002C03D5"/>
    <w:rsid w:val="002D0E0E"/>
    <w:rsid w:val="003053FA"/>
    <w:rsid w:val="003065CB"/>
    <w:rsid w:val="0032470B"/>
    <w:rsid w:val="00372B38"/>
    <w:rsid w:val="00383FC8"/>
    <w:rsid w:val="003942D3"/>
    <w:rsid w:val="003A0C32"/>
    <w:rsid w:val="003A683A"/>
    <w:rsid w:val="003B47F1"/>
    <w:rsid w:val="00430278"/>
    <w:rsid w:val="00433A01"/>
    <w:rsid w:val="0044204A"/>
    <w:rsid w:val="004614CE"/>
    <w:rsid w:val="00470B81"/>
    <w:rsid w:val="00481AB1"/>
    <w:rsid w:val="004C5300"/>
    <w:rsid w:val="004F3A5E"/>
    <w:rsid w:val="004F4A5D"/>
    <w:rsid w:val="00550F16"/>
    <w:rsid w:val="005545B2"/>
    <w:rsid w:val="005A7214"/>
    <w:rsid w:val="005B7E8C"/>
    <w:rsid w:val="005D2CDE"/>
    <w:rsid w:val="005F4F2E"/>
    <w:rsid w:val="00623ECB"/>
    <w:rsid w:val="00662D21"/>
    <w:rsid w:val="006835B8"/>
    <w:rsid w:val="00691716"/>
    <w:rsid w:val="007928C9"/>
    <w:rsid w:val="007A7777"/>
    <w:rsid w:val="007C1438"/>
    <w:rsid w:val="007D2DE4"/>
    <w:rsid w:val="007D657C"/>
    <w:rsid w:val="007F27E3"/>
    <w:rsid w:val="008256D0"/>
    <w:rsid w:val="008323E9"/>
    <w:rsid w:val="00834F55"/>
    <w:rsid w:val="00851E9D"/>
    <w:rsid w:val="00856259"/>
    <w:rsid w:val="00870A25"/>
    <w:rsid w:val="008D3CEC"/>
    <w:rsid w:val="00922FAB"/>
    <w:rsid w:val="00932D41"/>
    <w:rsid w:val="00950C53"/>
    <w:rsid w:val="00952428"/>
    <w:rsid w:val="00953420"/>
    <w:rsid w:val="009848C7"/>
    <w:rsid w:val="009912CB"/>
    <w:rsid w:val="009D796C"/>
    <w:rsid w:val="00A17067"/>
    <w:rsid w:val="00A34280"/>
    <w:rsid w:val="00A645C9"/>
    <w:rsid w:val="00AB1D42"/>
    <w:rsid w:val="00AD5D86"/>
    <w:rsid w:val="00B55A04"/>
    <w:rsid w:val="00BA7195"/>
    <w:rsid w:val="00BE2127"/>
    <w:rsid w:val="00C11B8A"/>
    <w:rsid w:val="00C31401"/>
    <w:rsid w:val="00C628E2"/>
    <w:rsid w:val="00CB1FA6"/>
    <w:rsid w:val="00CC1041"/>
    <w:rsid w:val="00CD0A18"/>
    <w:rsid w:val="00CF4DB3"/>
    <w:rsid w:val="00D017A8"/>
    <w:rsid w:val="00D15FF7"/>
    <w:rsid w:val="00D33ADB"/>
    <w:rsid w:val="00DA1F16"/>
    <w:rsid w:val="00E00AC3"/>
    <w:rsid w:val="00E267EB"/>
    <w:rsid w:val="00E34C70"/>
    <w:rsid w:val="00E36BC8"/>
    <w:rsid w:val="00E73696"/>
    <w:rsid w:val="00E73CE1"/>
    <w:rsid w:val="00E84D4A"/>
    <w:rsid w:val="00E957DA"/>
    <w:rsid w:val="00EC41DB"/>
    <w:rsid w:val="00EE7425"/>
    <w:rsid w:val="00EF104B"/>
    <w:rsid w:val="00F00D17"/>
    <w:rsid w:val="00F22328"/>
    <w:rsid w:val="00F25ECD"/>
    <w:rsid w:val="00F339BE"/>
    <w:rsid w:val="00F54E16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CC2B5"/>
  <w15:docId w15:val="{643579D8-828F-4866-80E7-0420AA2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12CB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912CB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4F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F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4F55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F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4F5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4F55"/>
    <w:rPr>
      <w:rFonts w:ascii="Segoe UI" w:eastAsia="Calibri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81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1AB1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81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1AB1"/>
    <w:rPr>
      <w:rFonts w:ascii="Calibri" w:eastAsia="Calibri" w:hAnsi="Calibri" w:cs="Times New Roman"/>
      <w:lang w:val="en-US"/>
    </w:rPr>
  </w:style>
  <w:style w:type="paragraph" w:styleId="Sarakstarindkopa">
    <w:name w:val="List Paragraph"/>
    <w:basedOn w:val="Parasts"/>
    <w:uiPriority w:val="34"/>
    <w:qFormat/>
    <w:rsid w:val="00126B58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6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Qm3FRYMjh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rmv.lv/wp-content/Dokumenti/2022/SkanaisBolss/Gramata_Skanais_Bolss_2020_ir_ISM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ze.Unzule@jirm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mv@jirm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9796-CBD1-4F3E-BB35-8F024BC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Solvita</cp:lastModifiedBy>
  <cp:revision>28</cp:revision>
  <cp:lastPrinted>2019-11-01T14:16:00Z</cp:lastPrinted>
  <dcterms:created xsi:type="dcterms:W3CDTF">2019-10-04T08:17:00Z</dcterms:created>
  <dcterms:modified xsi:type="dcterms:W3CDTF">2022-01-20T11:06:00Z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Davis.Bludins@tet.lv</vt:lpwstr>
  </property>
  <property fmtid="{D5CDD505-2E9C-101B-9397-08002B2CF9AE}" pid="5" name="MSIP_Label_aac9c857-ac8d-431a-b124-aed641af3069_SetDate">
    <vt:lpwstr>2019-10-04T08:16:29.8456641Z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Automatic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Davis.Bludins@tet.lv</vt:lpwstr>
  </property>
  <property fmtid="{D5CDD505-2E9C-101B-9397-08002B2CF9AE}" pid="12" name="MSIP_Label_c54935a6-4770-4220-81af-914f9d5d5144_SetDate">
    <vt:lpwstr>2019-10-04T08:16:29.8456641Z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Automatic</vt:lpwstr>
  </property>
  <property fmtid="{D5CDD505-2E9C-101B-9397-08002B2CF9AE}" pid="17" name="Sensitivity">
    <vt:lpwstr>Ārēja ierobežotas pieejamības informācija Ārēja ierobežotas pieejamības informācija LV</vt:lpwstr>
  </property>
</Properties>
</file>